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964D" w14:textId="7CB01251" w:rsidR="0088737A" w:rsidRDefault="0088737A" w:rsidP="0032690F">
      <w:pPr>
        <w:ind w:left="1416" w:firstLine="708"/>
        <w:jc w:val="right"/>
        <w:rPr>
          <w:sz w:val="30"/>
          <w:szCs w:val="30"/>
        </w:rPr>
      </w:pPr>
      <w:r w:rsidRPr="00570692">
        <w:rPr>
          <w:sz w:val="30"/>
          <w:szCs w:val="30"/>
        </w:rPr>
        <w:t>Додаток</w:t>
      </w:r>
      <w:r>
        <w:rPr>
          <w:sz w:val="30"/>
          <w:szCs w:val="30"/>
        </w:rPr>
        <w:t xml:space="preserve"> 6</w:t>
      </w:r>
    </w:p>
    <w:p w14:paraId="51ED86BA" w14:textId="77777777" w:rsidR="008D06B1" w:rsidRDefault="008D06B1" w:rsidP="008D06B1">
      <w:pPr>
        <w:ind w:left="11901"/>
        <w:rPr>
          <w:i/>
          <w:color w:val="002060"/>
          <w:sz w:val="22"/>
          <w:szCs w:val="22"/>
        </w:rPr>
      </w:pPr>
      <w:r>
        <w:rPr>
          <w:i/>
          <w:color w:val="002060"/>
          <w:sz w:val="22"/>
          <w:szCs w:val="22"/>
        </w:rPr>
        <w:t>(у редакції від 18.12.2018 №1293)</w:t>
      </w:r>
    </w:p>
    <w:p w14:paraId="09BBA3BE" w14:textId="77777777" w:rsidR="0088737A" w:rsidRPr="00570692" w:rsidRDefault="0088737A" w:rsidP="0088737A">
      <w:pPr>
        <w:jc w:val="right"/>
        <w:rPr>
          <w:sz w:val="30"/>
          <w:szCs w:val="30"/>
        </w:rPr>
      </w:pPr>
    </w:p>
    <w:p w14:paraId="0112BDB3" w14:textId="77777777" w:rsidR="0088737A" w:rsidRPr="00016A28" w:rsidRDefault="0088737A" w:rsidP="0088737A">
      <w:pPr>
        <w:jc w:val="center"/>
        <w:rPr>
          <w:b/>
          <w:sz w:val="33"/>
          <w:szCs w:val="33"/>
        </w:rPr>
      </w:pPr>
      <w:r w:rsidRPr="00016A28">
        <w:rPr>
          <w:b/>
          <w:sz w:val="33"/>
          <w:szCs w:val="33"/>
        </w:rPr>
        <w:t xml:space="preserve">Заходи розвитку малого і середнього підприємництва та надання адміністративних послуг </w:t>
      </w:r>
    </w:p>
    <w:p w14:paraId="47043892" w14:textId="77777777" w:rsidR="0088737A" w:rsidRPr="00016A28" w:rsidRDefault="0088737A" w:rsidP="0088737A">
      <w:pPr>
        <w:jc w:val="both"/>
        <w:rPr>
          <w:sz w:val="16"/>
          <w:szCs w:val="16"/>
        </w:rPr>
      </w:pPr>
    </w:p>
    <w:tbl>
      <w:tblPr>
        <w:tblW w:w="512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667"/>
        <w:gridCol w:w="4497"/>
        <w:gridCol w:w="6223"/>
        <w:gridCol w:w="1207"/>
        <w:gridCol w:w="1341"/>
      </w:tblGrid>
      <w:tr w:rsidR="0088737A" w:rsidRPr="00016A28" w14:paraId="0AEB1D6D" w14:textId="77777777" w:rsidTr="008800CC">
        <w:trPr>
          <w:tblHeader/>
        </w:trPr>
        <w:tc>
          <w:tcPr>
            <w:tcW w:w="188" w:type="pct"/>
            <w:vAlign w:val="center"/>
          </w:tcPr>
          <w:p w14:paraId="07FB09E4" w14:textId="77777777" w:rsidR="0088737A" w:rsidRPr="00016A28" w:rsidRDefault="0088737A" w:rsidP="004C6C0E">
            <w:pPr>
              <w:ind w:left="-113" w:right="-113"/>
              <w:jc w:val="center"/>
              <w:rPr>
                <w:b/>
                <w:bCs/>
                <w:sz w:val="27"/>
                <w:szCs w:val="27"/>
              </w:rPr>
            </w:pPr>
            <w:r w:rsidRPr="00016A28">
              <w:rPr>
                <w:b/>
                <w:bCs/>
                <w:sz w:val="27"/>
                <w:szCs w:val="27"/>
              </w:rPr>
              <w:t>№</w:t>
            </w:r>
          </w:p>
          <w:p w14:paraId="44B72E65" w14:textId="77777777" w:rsidR="0088737A" w:rsidRPr="00016A28" w:rsidRDefault="0088737A" w:rsidP="004C6C0E">
            <w:pPr>
              <w:ind w:left="-113" w:right="-113"/>
              <w:jc w:val="center"/>
              <w:rPr>
                <w:b/>
                <w:bCs/>
                <w:sz w:val="27"/>
                <w:szCs w:val="27"/>
              </w:rPr>
            </w:pPr>
            <w:r w:rsidRPr="00016A28">
              <w:rPr>
                <w:b/>
                <w:bCs/>
                <w:sz w:val="27"/>
                <w:szCs w:val="27"/>
              </w:rPr>
              <w:t>з/п</w:t>
            </w:r>
          </w:p>
        </w:tc>
        <w:tc>
          <w:tcPr>
            <w:tcW w:w="537" w:type="pct"/>
            <w:vAlign w:val="center"/>
          </w:tcPr>
          <w:p w14:paraId="427BA5DE" w14:textId="77777777" w:rsidR="0088737A" w:rsidRPr="00016A28" w:rsidRDefault="0088737A" w:rsidP="004C6C0E">
            <w:pPr>
              <w:jc w:val="center"/>
              <w:rPr>
                <w:b/>
                <w:bCs/>
                <w:sz w:val="27"/>
                <w:szCs w:val="27"/>
              </w:rPr>
            </w:pPr>
            <w:r w:rsidRPr="00016A28">
              <w:rPr>
                <w:b/>
                <w:bCs/>
                <w:sz w:val="27"/>
                <w:szCs w:val="27"/>
              </w:rPr>
              <w:t xml:space="preserve">Пріоритетні </w:t>
            </w:r>
          </w:p>
          <w:p w14:paraId="1C9712F0" w14:textId="77777777" w:rsidR="0088737A" w:rsidRPr="00016A28" w:rsidRDefault="0088737A" w:rsidP="004C6C0E">
            <w:pPr>
              <w:jc w:val="center"/>
              <w:rPr>
                <w:b/>
                <w:bCs/>
                <w:sz w:val="27"/>
                <w:szCs w:val="27"/>
              </w:rPr>
            </w:pPr>
            <w:r w:rsidRPr="00016A28">
              <w:rPr>
                <w:b/>
                <w:bCs/>
                <w:sz w:val="27"/>
                <w:szCs w:val="27"/>
              </w:rPr>
              <w:t>завдання</w:t>
            </w:r>
          </w:p>
        </w:tc>
        <w:tc>
          <w:tcPr>
            <w:tcW w:w="1449" w:type="pct"/>
            <w:vAlign w:val="center"/>
          </w:tcPr>
          <w:p w14:paraId="6ABE3A21" w14:textId="77777777" w:rsidR="0088737A" w:rsidRPr="00016A28" w:rsidRDefault="0088737A" w:rsidP="004C6C0E">
            <w:pPr>
              <w:jc w:val="center"/>
              <w:rPr>
                <w:b/>
                <w:bCs/>
                <w:sz w:val="27"/>
                <w:szCs w:val="27"/>
              </w:rPr>
            </w:pPr>
            <w:r w:rsidRPr="00016A28">
              <w:rPr>
                <w:b/>
                <w:bCs/>
                <w:sz w:val="27"/>
                <w:szCs w:val="27"/>
              </w:rPr>
              <w:t>Зміст заходу</w:t>
            </w:r>
          </w:p>
        </w:tc>
        <w:tc>
          <w:tcPr>
            <w:tcW w:w="2005" w:type="pct"/>
            <w:vAlign w:val="center"/>
          </w:tcPr>
          <w:p w14:paraId="1EC905FE" w14:textId="77777777" w:rsidR="0088737A" w:rsidRPr="00016A28" w:rsidRDefault="0088737A" w:rsidP="004C6C0E">
            <w:pPr>
              <w:jc w:val="center"/>
              <w:rPr>
                <w:b/>
                <w:bCs/>
                <w:sz w:val="27"/>
                <w:szCs w:val="27"/>
              </w:rPr>
            </w:pPr>
            <w:r w:rsidRPr="00016A28">
              <w:rPr>
                <w:b/>
                <w:bCs/>
                <w:sz w:val="27"/>
                <w:szCs w:val="27"/>
              </w:rPr>
              <w:t>Виконавці</w:t>
            </w:r>
          </w:p>
        </w:tc>
        <w:tc>
          <w:tcPr>
            <w:tcW w:w="389" w:type="pct"/>
            <w:vAlign w:val="center"/>
          </w:tcPr>
          <w:p w14:paraId="20F79A5F" w14:textId="77777777" w:rsidR="0088737A" w:rsidRPr="00016A28" w:rsidRDefault="0088737A" w:rsidP="004C6C0E">
            <w:pPr>
              <w:ind w:left="-57" w:right="-57"/>
              <w:jc w:val="center"/>
              <w:rPr>
                <w:b/>
                <w:bCs/>
                <w:sz w:val="27"/>
                <w:szCs w:val="27"/>
              </w:rPr>
            </w:pPr>
            <w:r w:rsidRPr="00016A28">
              <w:rPr>
                <w:b/>
                <w:bCs/>
                <w:sz w:val="27"/>
                <w:szCs w:val="27"/>
              </w:rPr>
              <w:t xml:space="preserve">Джерела </w:t>
            </w:r>
            <w:proofErr w:type="spellStart"/>
            <w:r w:rsidRPr="00016A28">
              <w:rPr>
                <w:b/>
                <w:bCs/>
                <w:sz w:val="27"/>
                <w:szCs w:val="27"/>
              </w:rPr>
              <w:t>фінансу-вання</w:t>
            </w:r>
            <w:proofErr w:type="spellEnd"/>
          </w:p>
        </w:tc>
        <w:tc>
          <w:tcPr>
            <w:tcW w:w="433" w:type="pct"/>
            <w:vAlign w:val="center"/>
          </w:tcPr>
          <w:p w14:paraId="55E9F1B9" w14:textId="77777777" w:rsidR="0088737A" w:rsidRPr="00016A28" w:rsidRDefault="0088737A" w:rsidP="004C6C0E">
            <w:pPr>
              <w:ind w:left="-57" w:right="-57"/>
              <w:jc w:val="center"/>
              <w:rPr>
                <w:b/>
                <w:bCs/>
                <w:sz w:val="27"/>
                <w:szCs w:val="27"/>
              </w:rPr>
            </w:pPr>
            <w:r w:rsidRPr="00016A28">
              <w:rPr>
                <w:b/>
                <w:bCs/>
                <w:sz w:val="27"/>
                <w:szCs w:val="27"/>
              </w:rPr>
              <w:t>Вартість, тис. грн.</w:t>
            </w:r>
          </w:p>
        </w:tc>
      </w:tr>
      <w:tr w:rsidR="0088737A" w:rsidRPr="0047232B" w14:paraId="106D1820" w14:textId="77777777" w:rsidTr="008800CC">
        <w:tc>
          <w:tcPr>
            <w:tcW w:w="5000" w:type="pct"/>
            <w:gridSpan w:val="6"/>
            <w:vAlign w:val="center"/>
          </w:tcPr>
          <w:p w14:paraId="78D4A28E" w14:textId="77777777" w:rsidR="0088737A" w:rsidRPr="00147EA8" w:rsidRDefault="0088737A" w:rsidP="004C6C0E">
            <w:pPr>
              <w:jc w:val="center"/>
              <w:rPr>
                <w:sz w:val="27"/>
                <w:szCs w:val="27"/>
              </w:rPr>
            </w:pPr>
            <w:r w:rsidRPr="00016A28">
              <w:rPr>
                <w:b/>
                <w:bCs/>
                <w:sz w:val="27"/>
                <w:szCs w:val="27"/>
              </w:rPr>
              <w:t>І. Упорядкування нормативного регулювання підприємницької діяльності</w:t>
            </w:r>
          </w:p>
        </w:tc>
      </w:tr>
      <w:tr w:rsidR="0088737A" w:rsidRPr="00346B6D" w14:paraId="5BB90264" w14:textId="77777777" w:rsidTr="008800CC">
        <w:tc>
          <w:tcPr>
            <w:tcW w:w="188" w:type="pct"/>
            <w:vAlign w:val="center"/>
          </w:tcPr>
          <w:p w14:paraId="444344E3" w14:textId="77777777" w:rsidR="0088737A" w:rsidRPr="00346B6D" w:rsidRDefault="0088737A" w:rsidP="004C6C0E">
            <w:pPr>
              <w:tabs>
                <w:tab w:val="left" w:pos="72"/>
              </w:tabs>
              <w:jc w:val="center"/>
              <w:rPr>
                <w:bCs/>
                <w:sz w:val="27"/>
                <w:szCs w:val="27"/>
              </w:rPr>
            </w:pPr>
            <w:r w:rsidRPr="00346B6D">
              <w:rPr>
                <w:bCs/>
                <w:sz w:val="27"/>
                <w:szCs w:val="27"/>
              </w:rPr>
              <w:t>1</w:t>
            </w:r>
          </w:p>
        </w:tc>
        <w:tc>
          <w:tcPr>
            <w:tcW w:w="537" w:type="pct"/>
            <w:vMerge w:val="restart"/>
            <w:shd w:val="clear" w:color="auto" w:fill="auto"/>
            <w:vAlign w:val="center"/>
          </w:tcPr>
          <w:p w14:paraId="63B69A52" w14:textId="77777777" w:rsidR="0088737A" w:rsidRDefault="0088737A" w:rsidP="004C6C0E">
            <w:pPr>
              <w:ind w:left="-57" w:right="-57"/>
              <w:jc w:val="both"/>
              <w:rPr>
                <w:sz w:val="27"/>
                <w:szCs w:val="27"/>
              </w:rPr>
            </w:pPr>
            <w:r>
              <w:rPr>
                <w:sz w:val="27"/>
                <w:szCs w:val="27"/>
              </w:rPr>
              <w:t>1.1.</w:t>
            </w:r>
          </w:p>
          <w:p w14:paraId="6F4B1E2B" w14:textId="77777777" w:rsidR="0088737A" w:rsidRPr="00346B6D" w:rsidRDefault="0088737A" w:rsidP="004C6C0E">
            <w:pPr>
              <w:ind w:left="-57" w:right="-57"/>
              <w:jc w:val="both"/>
              <w:rPr>
                <w:sz w:val="27"/>
                <w:szCs w:val="27"/>
              </w:rPr>
            </w:pPr>
            <w:r>
              <w:rPr>
                <w:sz w:val="27"/>
                <w:szCs w:val="27"/>
              </w:rPr>
              <w:t>Реаліза</w:t>
            </w:r>
            <w:r w:rsidRPr="00346B6D">
              <w:rPr>
                <w:sz w:val="27"/>
                <w:szCs w:val="27"/>
              </w:rPr>
              <w:t>ція державної регуляторної політики</w:t>
            </w:r>
          </w:p>
        </w:tc>
        <w:tc>
          <w:tcPr>
            <w:tcW w:w="1449" w:type="pct"/>
            <w:vAlign w:val="center"/>
          </w:tcPr>
          <w:p w14:paraId="2FD1446B" w14:textId="77777777" w:rsidR="0088737A" w:rsidRPr="00346B6D" w:rsidRDefault="0088737A" w:rsidP="004C6C0E">
            <w:pPr>
              <w:suppressAutoHyphens/>
              <w:spacing w:line="260" w:lineRule="exact"/>
              <w:ind w:left="-57" w:right="-57"/>
              <w:rPr>
                <w:sz w:val="27"/>
                <w:szCs w:val="27"/>
              </w:rPr>
            </w:pPr>
            <w:r w:rsidRPr="00346B6D">
              <w:rPr>
                <w:sz w:val="27"/>
                <w:szCs w:val="27"/>
              </w:rPr>
              <w:t xml:space="preserve">1.1.1. Проведення </w:t>
            </w:r>
            <w:proofErr w:type="spellStart"/>
            <w:r w:rsidRPr="00346B6D">
              <w:rPr>
                <w:sz w:val="27"/>
                <w:szCs w:val="27"/>
              </w:rPr>
              <w:t>консультаційно</w:t>
            </w:r>
            <w:proofErr w:type="spellEnd"/>
            <w:r w:rsidRPr="00346B6D">
              <w:rPr>
                <w:sz w:val="27"/>
                <w:szCs w:val="27"/>
              </w:rPr>
              <w:t>-інформаційних та навчальних заходів з питань дотримання вимог законодавства у сфері регуляторної діяльності для представників об’єднаних територіальних громад, органів місцевого самоврядування,  місцевої виконавчої влади.</w:t>
            </w:r>
          </w:p>
        </w:tc>
        <w:tc>
          <w:tcPr>
            <w:tcW w:w="2005" w:type="pct"/>
            <w:vAlign w:val="center"/>
          </w:tcPr>
          <w:p w14:paraId="0A3A8CD3" w14:textId="77777777" w:rsidR="0088737A" w:rsidRPr="00346B6D" w:rsidRDefault="0088737A" w:rsidP="004C6C0E">
            <w:pPr>
              <w:spacing w:line="260" w:lineRule="exact"/>
              <w:ind w:left="-57" w:right="-57"/>
              <w:rPr>
                <w:sz w:val="27"/>
                <w:szCs w:val="27"/>
              </w:rPr>
            </w:pPr>
            <w:r w:rsidRPr="00346B6D">
              <w:rPr>
                <w:sz w:val="27"/>
                <w:szCs w:val="27"/>
              </w:rPr>
              <w:t>Департамент агропромислового розвитку та економічної політики облдержадміністрації, Центр перепідготовки та підвищення кваліфікації працівників органів державної влади, місцевого самоврядування, державних підприємств, установ і організацій Житомирської державної адміністрації та Житомирської обласної ради, райдержадміністрації, органи місцевого самоврядування (за згодою), об’єднані територіальні громади (за згодою), сектор Державної регуляторної служби України у Житомирській області (за згодою), інші установи, організації, підприємства (за згодою)</w:t>
            </w:r>
          </w:p>
        </w:tc>
        <w:tc>
          <w:tcPr>
            <w:tcW w:w="389" w:type="pct"/>
            <w:vMerge w:val="restart"/>
            <w:vAlign w:val="center"/>
          </w:tcPr>
          <w:p w14:paraId="033926DD" w14:textId="77777777" w:rsidR="0088737A" w:rsidRPr="00346B6D" w:rsidRDefault="0088737A" w:rsidP="004C6C0E">
            <w:pPr>
              <w:ind w:left="-113" w:right="-113"/>
              <w:jc w:val="center"/>
              <w:rPr>
                <w:sz w:val="27"/>
                <w:szCs w:val="27"/>
              </w:rPr>
            </w:pPr>
            <w:r w:rsidRPr="00346B6D">
              <w:rPr>
                <w:sz w:val="27"/>
                <w:szCs w:val="27"/>
              </w:rPr>
              <w:t>Кошти обласного та місцевих бюджетів</w:t>
            </w:r>
          </w:p>
        </w:tc>
        <w:tc>
          <w:tcPr>
            <w:tcW w:w="433" w:type="pct"/>
            <w:vMerge w:val="restart"/>
            <w:vAlign w:val="center"/>
          </w:tcPr>
          <w:p w14:paraId="4294A634" w14:textId="77777777" w:rsidR="0088737A" w:rsidRPr="00346B6D" w:rsidRDefault="0088737A" w:rsidP="004C6C0E">
            <w:pPr>
              <w:ind w:left="-113" w:right="-113"/>
              <w:jc w:val="center"/>
              <w:rPr>
                <w:sz w:val="27"/>
                <w:szCs w:val="27"/>
              </w:rPr>
            </w:pPr>
            <w:r w:rsidRPr="00346B6D">
              <w:rPr>
                <w:sz w:val="27"/>
                <w:szCs w:val="27"/>
              </w:rPr>
              <w:t>У межах кошторису</w:t>
            </w:r>
          </w:p>
        </w:tc>
      </w:tr>
      <w:tr w:rsidR="0088737A" w:rsidRPr="00346B6D" w14:paraId="25326818" w14:textId="77777777" w:rsidTr="008800CC">
        <w:tc>
          <w:tcPr>
            <w:tcW w:w="188" w:type="pct"/>
            <w:vAlign w:val="center"/>
          </w:tcPr>
          <w:p w14:paraId="639D9D94" w14:textId="77777777" w:rsidR="0088737A" w:rsidRPr="00346B6D" w:rsidRDefault="0088737A" w:rsidP="004C6C0E">
            <w:pPr>
              <w:jc w:val="center"/>
              <w:rPr>
                <w:bCs/>
                <w:sz w:val="27"/>
                <w:szCs w:val="27"/>
              </w:rPr>
            </w:pPr>
            <w:r w:rsidRPr="00346B6D">
              <w:rPr>
                <w:bCs/>
                <w:sz w:val="27"/>
                <w:szCs w:val="27"/>
              </w:rPr>
              <w:t>2</w:t>
            </w:r>
          </w:p>
        </w:tc>
        <w:tc>
          <w:tcPr>
            <w:tcW w:w="537" w:type="pct"/>
            <w:vMerge/>
            <w:shd w:val="clear" w:color="auto" w:fill="auto"/>
            <w:vAlign w:val="center"/>
          </w:tcPr>
          <w:p w14:paraId="30B31C25" w14:textId="77777777" w:rsidR="0088737A" w:rsidRPr="00346B6D" w:rsidRDefault="0088737A" w:rsidP="004C6C0E">
            <w:pPr>
              <w:jc w:val="both"/>
              <w:rPr>
                <w:sz w:val="27"/>
                <w:szCs w:val="27"/>
              </w:rPr>
            </w:pPr>
          </w:p>
        </w:tc>
        <w:tc>
          <w:tcPr>
            <w:tcW w:w="1449" w:type="pct"/>
            <w:vAlign w:val="center"/>
          </w:tcPr>
          <w:p w14:paraId="624B8810" w14:textId="77777777" w:rsidR="0088737A" w:rsidRPr="00346B6D" w:rsidRDefault="0088737A" w:rsidP="004C6C0E">
            <w:pPr>
              <w:suppressAutoHyphens/>
              <w:spacing w:line="260" w:lineRule="exact"/>
              <w:ind w:left="-57" w:right="-57"/>
              <w:rPr>
                <w:sz w:val="27"/>
                <w:szCs w:val="27"/>
              </w:rPr>
            </w:pPr>
            <w:r w:rsidRPr="00346B6D">
              <w:rPr>
                <w:sz w:val="27"/>
                <w:szCs w:val="27"/>
              </w:rPr>
              <w:t>1.1.2. Забезпечення планування діяльності регуляторних органів  з підготовки проектів регуляторних актів та  оприлюднення річних планів  у друкованих засобах масової інформації, на офіційних веб-сайтах регуляторних органів</w:t>
            </w:r>
          </w:p>
        </w:tc>
        <w:tc>
          <w:tcPr>
            <w:tcW w:w="2005" w:type="pct"/>
            <w:vAlign w:val="center"/>
          </w:tcPr>
          <w:p w14:paraId="06AFB8BD" w14:textId="77777777" w:rsidR="0088737A" w:rsidRPr="00346B6D" w:rsidRDefault="0088737A" w:rsidP="004C6C0E">
            <w:pPr>
              <w:spacing w:line="260" w:lineRule="exact"/>
              <w:ind w:left="-57" w:right="-57"/>
              <w:rPr>
                <w:sz w:val="27"/>
                <w:szCs w:val="27"/>
              </w:rPr>
            </w:pPr>
            <w:r w:rsidRPr="00346B6D">
              <w:rPr>
                <w:sz w:val="27"/>
                <w:szCs w:val="27"/>
              </w:rPr>
              <w:t>Департамент агропромислового розвитку та економічної політики облдержадміністрації,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w:t>
            </w:r>
          </w:p>
        </w:tc>
        <w:tc>
          <w:tcPr>
            <w:tcW w:w="389" w:type="pct"/>
            <w:vMerge/>
            <w:vAlign w:val="center"/>
          </w:tcPr>
          <w:p w14:paraId="1E4EE5DB" w14:textId="77777777" w:rsidR="0088737A" w:rsidRPr="00346B6D" w:rsidRDefault="0088737A" w:rsidP="004C6C0E">
            <w:pPr>
              <w:jc w:val="center"/>
              <w:rPr>
                <w:sz w:val="27"/>
                <w:szCs w:val="27"/>
              </w:rPr>
            </w:pPr>
          </w:p>
        </w:tc>
        <w:tc>
          <w:tcPr>
            <w:tcW w:w="433" w:type="pct"/>
            <w:vMerge/>
            <w:vAlign w:val="center"/>
          </w:tcPr>
          <w:p w14:paraId="53D4C911" w14:textId="77777777" w:rsidR="0088737A" w:rsidRPr="00346B6D" w:rsidRDefault="0088737A" w:rsidP="004C6C0E">
            <w:pPr>
              <w:jc w:val="center"/>
              <w:rPr>
                <w:sz w:val="27"/>
                <w:szCs w:val="27"/>
              </w:rPr>
            </w:pPr>
          </w:p>
        </w:tc>
      </w:tr>
      <w:tr w:rsidR="0088737A" w:rsidRPr="00346B6D" w14:paraId="2CB5D8BC" w14:textId="77777777" w:rsidTr="008800CC">
        <w:tc>
          <w:tcPr>
            <w:tcW w:w="188" w:type="pct"/>
            <w:vAlign w:val="center"/>
          </w:tcPr>
          <w:p w14:paraId="19D02F2C" w14:textId="77777777" w:rsidR="0088737A" w:rsidRPr="00346B6D" w:rsidRDefault="0088737A" w:rsidP="004C6C0E">
            <w:pPr>
              <w:jc w:val="center"/>
              <w:rPr>
                <w:bCs/>
                <w:sz w:val="27"/>
                <w:szCs w:val="27"/>
              </w:rPr>
            </w:pPr>
            <w:r w:rsidRPr="00346B6D">
              <w:rPr>
                <w:bCs/>
                <w:sz w:val="27"/>
                <w:szCs w:val="27"/>
              </w:rPr>
              <w:t>3</w:t>
            </w:r>
          </w:p>
        </w:tc>
        <w:tc>
          <w:tcPr>
            <w:tcW w:w="537" w:type="pct"/>
            <w:vMerge/>
            <w:shd w:val="clear" w:color="auto" w:fill="auto"/>
            <w:vAlign w:val="center"/>
          </w:tcPr>
          <w:p w14:paraId="62AE6547" w14:textId="77777777" w:rsidR="0088737A" w:rsidRPr="00346B6D" w:rsidRDefault="0088737A" w:rsidP="004C6C0E">
            <w:pPr>
              <w:jc w:val="both"/>
              <w:rPr>
                <w:sz w:val="27"/>
                <w:szCs w:val="27"/>
              </w:rPr>
            </w:pPr>
          </w:p>
        </w:tc>
        <w:tc>
          <w:tcPr>
            <w:tcW w:w="1449" w:type="pct"/>
            <w:vAlign w:val="center"/>
          </w:tcPr>
          <w:p w14:paraId="57703AC5" w14:textId="6E87BDDD" w:rsidR="0088737A" w:rsidRPr="00346B6D" w:rsidRDefault="0088737A" w:rsidP="004C6C0E">
            <w:pPr>
              <w:suppressAutoHyphens/>
              <w:spacing w:line="260" w:lineRule="exact"/>
              <w:ind w:left="-57" w:right="-57"/>
              <w:rPr>
                <w:sz w:val="27"/>
                <w:szCs w:val="27"/>
              </w:rPr>
            </w:pPr>
            <w:r w:rsidRPr="00346B6D">
              <w:rPr>
                <w:sz w:val="27"/>
                <w:szCs w:val="27"/>
              </w:rPr>
              <w:t>1.1.3.</w:t>
            </w:r>
            <w:r>
              <w:rPr>
                <w:sz w:val="27"/>
                <w:szCs w:val="27"/>
              </w:rPr>
              <w:t>Організаційне забезпечення п</w:t>
            </w:r>
            <w:r w:rsidRPr="00346B6D">
              <w:rPr>
                <w:sz w:val="27"/>
                <w:szCs w:val="27"/>
              </w:rPr>
              <w:t>роведення нарад, зустрічей, засіда</w:t>
            </w:r>
            <w:r>
              <w:rPr>
                <w:sz w:val="27"/>
                <w:szCs w:val="27"/>
              </w:rPr>
              <w:t>нь за круглим столом, семінарів</w:t>
            </w:r>
            <w:r w:rsidRPr="00346B6D">
              <w:rPr>
                <w:sz w:val="27"/>
                <w:szCs w:val="27"/>
              </w:rPr>
              <w:t xml:space="preserve"> </w:t>
            </w:r>
            <w:r>
              <w:rPr>
                <w:sz w:val="27"/>
                <w:szCs w:val="27"/>
              </w:rPr>
              <w:t>та інших заходів</w:t>
            </w:r>
            <w:r w:rsidRPr="00346B6D">
              <w:rPr>
                <w:sz w:val="27"/>
                <w:szCs w:val="27"/>
              </w:rPr>
              <w:t xml:space="preserve"> з питань реалізації державної регуляторної політики</w:t>
            </w:r>
            <w:r>
              <w:rPr>
                <w:sz w:val="27"/>
                <w:szCs w:val="27"/>
              </w:rPr>
              <w:t xml:space="preserve"> (здійснення втрат на транспортування, харчування, </w:t>
            </w:r>
            <w:r>
              <w:rPr>
                <w:sz w:val="27"/>
                <w:szCs w:val="27"/>
              </w:rPr>
              <w:lastRenderedPageBreak/>
              <w:t>проживання, орендування приміщень, придбання та виготовлення роздаткових матеріалів, інших витрат)</w:t>
            </w:r>
            <w:r w:rsidRPr="00346B6D">
              <w:rPr>
                <w:sz w:val="27"/>
                <w:szCs w:val="27"/>
              </w:rPr>
              <w:t xml:space="preserve"> із залученням суб’єктів підприємництва, громадських організацій та об’єднань підприємців та ін.  </w:t>
            </w:r>
          </w:p>
        </w:tc>
        <w:tc>
          <w:tcPr>
            <w:tcW w:w="2005" w:type="pct"/>
            <w:vAlign w:val="center"/>
          </w:tcPr>
          <w:p w14:paraId="078B7994" w14:textId="77777777" w:rsidR="0088737A" w:rsidRPr="00346B6D" w:rsidRDefault="0088737A" w:rsidP="004C6C0E">
            <w:pPr>
              <w:spacing w:line="260" w:lineRule="exact"/>
              <w:ind w:left="-57" w:right="-57"/>
              <w:rPr>
                <w:sz w:val="27"/>
                <w:szCs w:val="27"/>
              </w:rPr>
            </w:pPr>
            <w:r w:rsidRPr="00346B6D">
              <w:rPr>
                <w:sz w:val="27"/>
                <w:szCs w:val="27"/>
              </w:rPr>
              <w:lastRenderedPageBreak/>
              <w:t xml:space="preserve">Департамент агропромислового розвитку та економічної політики облдержадміністрації, райдержадміністрації, органи місцевого </w:t>
            </w:r>
            <w:proofErr w:type="spellStart"/>
            <w:r w:rsidRPr="00346B6D">
              <w:rPr>
                <w:sz w:val="27"/>
                <w:szCs w:val="27"/>
              </w:rPr>
              <w:t>самовряду-вання</w:t>
            </w:r>
            <w:proofErr w:type="spellEnd"/>
            <w:r w:rsidRPr="00346B6D">
              <w:rPr>
                <w:sz w:val="27"/>
                <w:szCs w:val="27"/>
              </w:rPr>
              <w:t xml:space="preserve"> (за згодою), об’єднані територіальні громади (за згодою), територіальні органи центральних органів виконавчої влади (за згодою), сектор Державної регуляторної служби України у </w:t>
            </w:r>
            <w:r w:rsidRPr="00346B6D">
              <w:rPr>
                <w:sz w:val="27"/>
                <w:szCs w:val="27"/>
              </w:rPr>
              <w:lastRenderedPageBreak/>
              <w:t>Житомирській області (за згодою), громадські організації та об’єднання підприємців (за згодою), інші установи, організації та підприємства (за згодою)</w:t>
            </w:r>
          </w:p>
        </w:tc>
        <w:tc>
          <w:tcPr>
            <w:tcW w:w="389" w:type="pct"/>
            <w:vMerge/>
            <w:vAlign w:val="center"/>
          </w:tcPr>
          <w:p w14:paraId="0CC3C65C" w14:textId="77777777" w:rsidR="0088737A" w:rsidRPr="00346B6D" w:rsidRDefault="0088737A" w:rsidP="004C6C0E">
            <w:pPr>
              <w:jc w:val="center"/>
              <w:rPr>
                <w:sz w:val="27"/>
                <w:szCs w:val="27"/>
              </w:rPr>
            </w:pPr>
          </w:p>
        </w:tc>
        <w:tc>
          <w:tcPr>
            <w:tcW w:w="433" w:type="pct"/>
            <w:vMerge/>
            <w:vAlign w:val="center"/>
          </w:tcPr>
          <w:p w14:paraId="4D9D759D" w14:textId="77777777" w:rsidR="0088737A" w:rsidRPr="00346B6D" w:rsidRDefault="0088737A" w:rsidP="004C6C0E">
            <w:pPr>
              <w:jc w:val="center"/>
              <w:rPr>
                <w:sz w:val="27"/>
                <w:szCs w:val="27"/>
              </w:rPr>
            </w:pPr>
          </w:p>
        </w:tc>
      </w:tr>
      <w:tr w:rsidR="0088737A" w:rsidRPr="001E0F09" w14:paraId="0D9D4EF8" w14:textId="77777777" w:rsidTr="008800CC">
        <w:tc>
          <w:tcPr>
            <w:tcW w:w="188" w:type="pct"/>
            <w:vAlign w:val="center"/>
          </w:tcPr>
          <w:p w14:paraId="57486FD3" w14:textId="77777777" w:rsidR="0088737A" w:rsidRPr="001E0F09" w:rsidRDefault="0088737A" w:rsidP="004C6C0E">
            <w:pPr>
              <w:tabs>
                <w:tab w:val="left" w:pos="72"/>
              </w:tabs>
              <w:jc w:val="center"/>
              <w:rPr>
                <w:bCs/>
                <w:sz w:val="27"/>
                <w:szCs w:val="27"/>
              </w:rPr>
            </w:pPr>
            <w:r w:rsidRPr="001E0F09">
              <w:rPr>
                <w:bCs/>
                <w:sz w:val="27"/>
                <w:szCs w:val="27"/>
              </w:rPr>
              <w:t>4</w:t>
            </w:r>
          </w:p>
        </w:tc>
        <w:tc>
          <w:tcPr>
            <w:tcW w:w="537" w:type="pct"/>
            <w:shd w:val="clear" w:color="auto" w:fill="auto"/>
            <w:vAlign w:val="center"/>
          </w:tcPr>
          <w:p w14:paraId="10F6CF17" w14:textId="77777777" w:rsidR="0088737A" w:rsidRDefault="0088737A" w:rsidP="004C6C0E">
            <w:pPr>
              <w:spacing w:line="280" w:lineRule="exact"/>
              <w:ind w:left="-57" w:right="-57"/>
              <w:jc w:val="both"/>
              <w:rPr>
                <w:sz w:val="27"/>
                <w:szCs w:val="27"/>
              </w:rPr>
            </w:pPr>
            <w:r>
              <w:rPr>
                <w:sz w:val="27"/>
                <w:szCs w:val="27"/>
              </w:rPr>
              <w:t>1.1.</w:t>
            </w:r>
          </w:p>
          <w:p w14:paraId="67736C3C" w14:textId="77777777" w:rsidR="0088737A" w:rsidRPr="001E0F09" w:rsidRDefault="0088737A" w:rsidP="004C6C0E">
            <w:pPr>
              <w:spacing w:line="280" w:lineRule="exact"/>
              <w:ind w:left="-57" w:right="-57"/>
              <w:jc w:val="both"/>
              <w:rPr>
                <w:sz w:val="27"/>
                <w:szCs w:val="27"/>
              </w:rPr>
            </w:pPr>
            <w:r>
              <w:rPr>
                <w:sz w:val="27"/>
                <w:szCs w:val="27"/>
              </w:rPr>
              <w:t>Реаліза</w:t>
            </w:r>
            <w:r w:rsidRPr="001E0F09">
              <w:rPr>
                <w:sz w:val="27"/>
                <w:szCs w:val="27"/>
              </w:rPr>
              <w:t>ція державної регуляторної політики</w:t>
            </w:r>
          </w:p>
        </w:tc>
        <w:tc>
          <w:tcPr>
            <w:tcW w:w="1449" w:type="pct"/>
            <w:vAlign w:val="center"/>
          </w:tcPr>
          <w:p w14:paraId="520C338E" w14:textId="77777777" w:rsidR="0088737A" w:rsidRPr="001E0F09" w:rsidRDefault="0088737A" w:rsidP="004C6C0E">
            <w:pPr>
              <w:suppressAutoHyphens/>
              <w:spacing w:line="280" w:lineRule="exact"/>
              <w:ind w:left="-57" w:right="-57"/>
              <w:rPr>
                <w:sz w:val="27"/>
                <w:szCs w:val="27"/>
              </w:rPr>
            </w:pPr>
            <w:r w:rsidRPr="001E0F09">
              <w:rPr>
                <w:sz w:val="27"/>
                <w:szCs w:val="27"/>
              </w:rPr>
              <w:t>1.1.4. Застосування розробниками регуляторних актів  європейських інструментів регуляторної пол</w:t>
            </w:r>
            <w:r>
              <w:rPr>
                <w:sz w:val="27"/>
                <w:szCs w:val="27"/>
              </w:rPr>
              <w:t>ітики, зокрема М-</w:t>
            </w:r>
            <w:r w:rsidRPr="001E0F09">
              <w:rPr>
                <w:sz w:val="27"/>
                <w:szCs w:val="27"/>
              </w:rPr>
              <w:t xml:space="preserve">тесту </w:t>
            </w:r>
            <w:bookmarkStart w:id="0" w:name="_Hlk530147066"/>
            <w:r w:rsidRPr="001E0F09">
              <w:rPr>
                <w:sz w:val="27"/>
                <w:szCs w:val="27"/>
              </w:rPr>
              <w:t>з розрахунку витрат малого бізнесу на виконання вимог регулювання</w:t>
            </w:r>
            <w:bookmarkEnd w:id="0"/>
            <w:r w:rsidRPr="001E0F09">
              <w:rPr>
                <w:sz w:val="27"/>
                <w:szCs w:val="27"/>
              </w:rPr>
              <w:t xml:space="preserve"> та на підставі консульта</w:t>
            </w:r>
            <w:r>
              <w:rPr>
                <w:sz w:val="27"/>
                <w:szCs w:val="27"/>
              </w:rPr>
              <w:t>-</w:t>
            </w:r>
            <w:r w:rsidRPr="001E0F09">
              <w:rPr>
                <w:sz w:val="27"/>
                <w:szCs w:val="27"/>
              </w:rPr>
              <w:t xml:space="preserve">цій з суб’єктами господарювання, громадськими організаціями та об’єднаннями підприємців, науковими установами, інших </w:t>
            </w:r>
          </w:p>
        </w:tc>
        <w:tc>
          <w:tcPr>
            <w:tcW w:w="2005" w:type="pct"/>
            <w:vAlign w:val="center"/>
          </w:tcPr>
          <w:p w14:paraId="3922AECB" w14:textId="77777777" w:rsidR="0088737A" w:rsidRPr="001E0F09" w:rsidRDefault="0088737A" w:rsidP="004C6C0E">
            <w:pPr>
              <w:spacing w:line="192" w:lineRule="auto"/>
              <w:ind w:left="-57" w:right="-57"/>
              <w:rPr>
                <w:sz w:val="27"/>
                <w:szCs w:val="27"/>
              </w:rPr>
            </w:pPr>
            <w:r w:rsidRPr="001E0F09">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громадські організації та об’єднання підприємців (за згодою), інші установи, організації та підприємства (за згодою)</w:t>
            </w:r>
          </w:p>
        </w:tc>
        <w:tc>
          <w:tcPr>
            <w:tcW w:w="389" w:type="pct"/>
            <w:vMerge w:val="restart"/>
            <w:vAlign w:val="center"/>
          </w:tcPr>
          <w:p w14:paraId="02988448" w14:textId="77777777" w:rsidR="0088737A" w:rsidRPr="001E0F09" w:rsidRDefault="0088737A" w:rsidP="004C6C0E">
            <w:pPr>
              <w:spacing w:line="280" w:lineRule="exact"/>
              <w:ind w:left="-113" w:right="-113"/>
              <w:jc w:val="center"/>
              <w:rPr>
                <w:sz w:val="27"/>
                <w:szCs w:val="27"/>
              </w:rPr>
            </w:pPr>
            <w:r w:rsidRPr="001E0F09">
              <w:rPr>
                <w:sz w:val="27"/>
                <w:szCs w:val="27"/>
              </w:rPr>
              <w:t>Кошти обласного та місцевих бюджетів</w:t>
            </w:r>
          </w:p>
        </w:tc>
        <w:tc>
          <w:tcPr>
            <w:tcW w:w="433" w:type="pct"/>
            <w:vMerge w:val="restart"/>
            <w:vAlign w:val="center"/>
          </w:tcPr>
          <w:p w14:paraId="30176C2A" w14:textId="77777777" w:rsidR="0088737A" w:rsidRPr="001E0F09" w:rsidRDefault="0088737A" w:rsidP="004C6C0E">
            <w:pPr>
              <w:spacing w:line="280" w:lineRule="exact"/>
              <w:ind w:left="-113" w:right="-113"/>
              <w:jc w:val="center"/>
              <w:rPr>
                <w:sz w:val="27"/>
                <w:szCs w:val="27"/>
              </w:rPr>
            </w:pPr>
            <w:r w:rsidRPr="001E0F09">
              <w:rPr>
                <w:sz w:val="27"/>
                <w:szCs w:val="27"/>
              </w:rPr>
              <w:t>У межах кошторису</w:t>
            </w:r>
          </w:p>
        </w:tc>
      </w:tr>
      <w:tr w:rsidR="0088737A" w:rsidRPr="001E0F09" w14:paraId="0C9E1178" w14:textId="77777777" w:rsidTr="008800CC">
        <w:trPr>
          <w:trHeight w:val="83"/>
        </w:trPr>
        <w:tc>
          <w:tcPr>
            <w:tcW w:w="188" w:type="pct"/>
            <w:vAlign w:val="center"/>
          </w:tcPr>
          <w:p w14:paraId="66EB440D" w14:textId="77777777" w:rsidR="0088737A" w:rsidRPr="001E0F09" w:rsidRDefault="0088737A" w:rsidP="004C6C0E">
            <w:pPr>
              <w:jc w:val="center"/>
              <w:rPr>
                <w:bCs/>
                <w:sz w:val="27"/>
                <w:szCs w:val="27"/>
              </w:rPr>
            </w:pPr>
            <w:r w:rsidRPr="001E0F09">
              <w:rPr>
                <w:bCs/>
                <w:sz w:val="27"/>
                <w:szCs w:val="27"/>
              </w:rPr>
              <w:t>5</w:t>
            </w:r>
          </w:p>
        </w:tc>
        <w:tc>
          <w:tcPr>
            <w:tcW w:w="537" w:type="pct"/>
            <w:vMerge w:val="restart"/>
            <w:shd w:val="clear" w:color="auto" w:fill="auto"/>
            <w:vAlign w:val="center"/>
          </w:tcPr>
          <w:p w14:paraId="6A9E9D42" w14:textId="77777777" w:rsidR="0088737A" w:rsidRDefault="0088737A" w:rsidP="004C6C0E">
            <w:pPr>
              <w:spacing w:line="280" w:lineRule="exact"/>
              <w:ind w:left="-57" w:right="-57"/>
              <w:rPr>
                <w:sz w:val="27"/>
                <w:szCs w:val="27"/>
              </w:rPr>
            </w:pPr>
            <w:r>
              <w:rPr>
                <w:sz w:val="27"/>
                <w:szCs w:val="27"/>
              </w:rPr>
              <w:t>1.2.</w:t>
            </w:r>
          </w:p>
          <w:p w14:paraId="6203D473" w14:textId="77777777" w:rsidR="0088737A" w:rsidRPr="001E0F09" w:rsidRDefault="0088737A" w:rsidP="004C6C0E">
            <w:pPr>
              <w:spacing w:line="280" w:lineRule="exact"/>
              <w:ind w:left="-57" w:right="-57"/>
              <w:rPr>
                <w:sz w:val="27"/>
                <w:szCs w:val="27"/>
              </w:rPr>
            </w:pPr>
            <w:r w:rsidRPr="001E0F09">
              <w:rPr>
                <w:sz w:val="27"/>
                <w:szCs w:val="27"/>
              </w:rPr>
              <w:t xml:space="preserve">У сфері </w:t>
            </w:r>
            <w:proofErr w:type="spellStart"/>
            <w:r w:rsidRPr="001E0F09">
              <w:rPr>
                <w:sz w:val="27"/>
                <w:szCs w:val="27"/>
              </w:rPr>
              <w:t>оподаткуван</w:t>
            </w:r>
            <w:proofErr w:type="spellEnd"/>
            <w:r w:rsidRPr="001E0F09">
              <w:rPr>
                <w:sz w:val="27"/>
                <w:szCs w:val="27"/>
              </w:rPr>
              <w:t>-ня, державного нагляду (контролю)</w:t>
            </w:r>
          </w:p>
        </w:tc>
        <w:tc>
          <w:tcPr>
            <w:tcW w:w="1449" w:type="pct"/>
            <w:vAlign w:val="center"/>
          </w:tcPr>
          <w:p w14:paraId="47FA3A0F" w14:textId="77777777" w:rsidR="0088737A" w:rsidRPr="001E0F09" w:rsidRDefault="0088737A" w:rsidP="004C6C0E">
            <w:pPr>
              <w:suppressAutoHyphens/>
              <w:spacing w:line="280" w:lineRule="exact"/>
              <w:ind w:left="-57" w:right="-57"/>
              <w:rPr>
                <w:sz w:val="27"/>
                <w:szCs w:val="27"/>
              </w:rPr>
            </w:pPr>
            <w:r w:rsidRPr="001E0F09">
              <w:rPr>
                <w:sz w:val="27"/>
                <w:szCs w:val="27"/>
              </w:rPr>
              <w:t>1.2.1. Інформування суб’єктів підприємництва про податкове та митне законодавство</w:t>
            </w:r>
          </w:p>
        </w:tc>
        <w:tc>
          <w:tcPr>
            <w:tcW w:w="2005" w:type="pct"/>
            <w:vAlign w:val="center"/>
          </w:tcPr>
          <w:p w14:paraId="65923C12" w14:textId="77777777" w:rsidR="0088737A" w:rsidRPr="001E0F09" w:rsidRDefault="0088737A" w:rsidP="004C6C0E">
            <w:pPr>
              <w:spacing w:line="280" w:lineRule="exact"/>
              <w:ind w:left="-57" w:right="-57"/>
              <w:rPr>
                <w:sz w:val="27"/>
                <w:szCs w:val="27"/>
              </w:rPr>
            </w:pPr>
            <w:r w:rsidRPr="001E0F09">
              <w:rPr>
                <w:sz w:val="27"/>
                <w:szCs w:val="27"/>
              </w:rPr>
              <w:t>Головне управління Державної фіскальної служби в області (за згодою), Житомирська митниця Державної фіскальної служби (за згодою), департамент агропромислового розвитку та економічної політики облдержадміністрації</w:t>
            </w:r>
            <w:r w:rsidRPr="001E0F09">
              <w:rPr>
                <w:sz w:val="26"/>
                <w:szCs w:val="26"/>
              </w:rPr>
              <w:t>,</w:t>
            </w:r>
            <w:r w:rsidRPr="001E0F09">
              <w:rPr>
                <w:sz w:val="27"/>
                <w:szCs w:val="27"/>
              </w:rPr>
              <w:t xml:space="preserve"> інші установи, організації та підприємства (за згодою)</w:t>
            </w:r>
          </w:p>
        </w:tc>
        <w:tc>
          <w:tcPr>
            <w:tcW w:w="389" w:type="pct"/>
            <w:vMerge/>
            <w:vAlign w:val="center"/>
          </w:tcPr>
          <w:p w14:paraId="36176A96" w14:textId="77777777" w:rsidR="0088737A" w:rsidRPr="001E0F09" w:rsidRDefault="0088737A" w:rsidP="004C6C0E">
            <w:pPr>
              <w:jc w:val="center"/>
              <w:rPr>
                <w:sz w:val="27"/>
                <w:szCs w:val="27"/>
              </w:rPr>
            </w:pPr>
          </w:p>
        </w:tc>
        <w:tc>
          <w:tcPr>
            <w:tcW w:w="433" w:type="pct"/>
            <w:vMerge/>
            <w:vAlign w:val="center"/>
          </w:tcPr>
          <w:p w14:paraId="3B60D37C" w14:textId="77777777" w:rsidR="0088737A" w:rsidRPr="001E0F09" w:rsidRDefault="0088737A" w:rsidP="004C6C0E">
            <w:pPr>
              <w:jc w:val="center"/>
              <w:rPr>
                <w:sz w:val="27"/>
                <w:szCs w:val="27"/>
              </w:rPr>
            </w:pPr>
          </w:p>
        </w:tc>
      </w:tr>
      <w:tr w:rsidR="0088737A" w:rsidRPr="001E0F09" w14:paraId="2EFEA3F0" w14:textId="77777777" w:rsidTr="008800CC">
        <w:tc>
          <w:tcPr>
            <w:tcW w:w="188" w:type="pct"/>
            <w:vAlign w:val="center"/>
          </w:tcPr>
          <w:p w14:paraId="2710DEC5" w14:textId="77777777" w:rsidR="0088737A" w:rsidRPr="001E0F09" w:rsidRDefault="0088737A" w:rsidP="004C6C0E">
            <w:pPr>
              <w:jc w:val="center"/>
              <w:rPr>
                <w:bCs/>
                <w:sz w:val="27"/>
                <w:szCs w:val="27"/>
              </w:rPr>
            </w:pPr>
            <w:r w:rsidRPr="001E0F09">
              <w:rPr>
                <w:bCs/>
                <w:sz w:val="27"/>
                <w:szCs w:val="27"/>
              </w:rPr>
              <w:t>6</w:t>
            </w:r>
          </w:p>
        </w:tc>
        <w:tc>
          <w:tcPr>
            <w:tcW w:w="537" w:type="pct"/>
            <w:vMerge/>
            <w:shd w:val="clear" w:color="auto" w:fill="auto"/>
            <w:vAlign w:val="center"/>
          </w:tcPr>
          <w:p w14:paraId="4D3EEB8E" w14:textId="77777777" w:rsidR="0088737A" w:rsidRPr="001E0F09" w:rsidRDefault="0088737A" w:rsidP="004C6C0E">
            <w:pPr>
              <w:jc w:val="center"/>
              <w:rPr>
                <w:sz w:val="27"/>
                <w:szCs w:val="27"/>
              </w:rPr>
            </w:pPr>
          </w:p>
        </w:tc>
        <w:tc>
          <w:tcPr>
            <w:tcW w:w="1449" w:type="pct"/>
            <w:vAlign w:val="center"/>
          </w:tcPr>
          <w:p w14:paraId="01DF8513" w14:textId="77777777" w:rsidR="0088737A" w:rsidRPr="001E0F09" w:rsidRDefault="0088737A" w:rsidP="004C6C0E">
            <w:pPr>
              <w:suppressAutoHyphens/>
              <w:spacing w:line="280" w:lineRule="exact"/>
              <w:ind w:left="-57" w:right="-57"/>
              <w:rPr>
                <w:sz w:val="27"/>
                <w:szCs w:val="27"/>
              </w:rPr>
            </w:pPr>
            <w:r w:rsidRPr="001E0F09">
              <w:rPr>
                <w:sz w:val="27"/>
                <w:szCs w:val="27"/>
              </w:rPr>
              <w:t xml:space="preserve">1.2.2. Проведення інформаційно-консультаційних заходів  з  суб’єктами господарювання щодо запобігання та недопущення порушень у сфері підприємницької діяльності, вивчення існуючих проблем, тощо шляхом проведення семінарів, засідань за «круглим </w:t>
            </w:r>
            <w:r w:rsidRPr="001E0F09">
              <w:rPr>
                <w:sz w:val="27"/>
                <w:szCs w:val="27"/>
              </w:rPr>
              <w:lastRenderedPageBreak/>
              <w:t>столом», публікацій у засобах масової інформації, оприлюднення на офіційних веб-сайтах, електронних носіях тощо</w:t>
            </w:r>
          </w:p>
        </w:tc>
        <w:tc>
          <w:tcPr>
            <w:tcW w:w="2005" w:type="pct"/>
            <w:vAlign w:val="center"/>
          </w:tcPr>
          <w:p w14:paraId="7700DF40" w14:textId="6FECE8FA" w:rsidR="0088737A" w:rsidRPr="001E0F09" w:rsidRDefault="0088737A" w:rsidP="004C6C0E">
            <w:pPr>
              <w:spacing w:line="280" w:lineRule="exact"/>
              <w:ind w:left="-57" w:right="-57"/>
              <w:rPr>
                <w:sz w:val="27"/>
                <w:szCs w:val="27"/>
              </w:rPr>
            </w:pPr>
            <w:r w:rsidRPr="001E0F09">
              <w:rPr>
                <w:sz w:val="27"/>
                <w:szCs w:val="27"/>
              </w:rPr>
              <w:lastRenderedPageBreak/>
              <w:t xml:space="preserve">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громадські організації та об’єднання підприємців (за </w:t>
            </w:r>
            <w:r w:rsidRPr="001E0F09">
              <w:rPr>
                <w:sz w:val="27"/>
                <w:szCs w:val="27"/>
              </w:rPr>
              <w:lastRenderedPageBreak/>
              <w:t>згодою), інші установи, організації та підприємства (за згодою)</w:t>
            </w:r>
          </w:p>
        </w:tc>
        <w:tc>
          <w:tcPr>
            <w:tcW w:w="389" w:type="pct"/>
            <w:vMerge/>
            <w:vAlign w:val="center"/>
          </w:tcPr>
          <w:p w14:paraId="778180AD" w14:textId="77777777" w:rsidR="0088737A" w:rsidRPr="001E0F09" w:rsidRDefault="0088737A" w:rsidP="004C6C0E">
            <w:pPr>
              <w:jc w:val="center"/>
              <w:rPr>
                <w:sz w:val="27"/>
                <w:szCs w:val="27"/>
              </w:rPr>
            </w:pPr>
          </w:p>
        </w:tc>
        <w:tc>
          <w:tcPr>
            <w:tcW w:w="433" w:type="pct"/>
            <w:vMerge/>
            <w:vAlign w:val="center"/>
          </w:tcPr>
          <w:p w14:paraId="3E32694E" w14:textId="77777777" w:rsidR="0088737A" w:rsidRPr="001E0F09" w:rsidRDefault="0088737A" w:rsidP="004C6C0E">
            <w:pPr>
              <w:jc w:val="center"/>
              <w:rPr>
                <w:sz w:val="27"/>
                <w:szCs w:val="27"/>
              </w:rPr>
            </w:pPr>
          </w:p>
        </w:tc>
      </w:tr>
      <w:tr w:rsidR="0088737A" w:rsidRPr="001E0F09" w14:paraId="23D4F401" w14:textId="77777777" w:rsidTr="008800CC">
        <w:tc>
          <w:tcPr>
            <w:tcW w:w="188" w:type="pct"/>
            <w:vAlign w:val="center"/>
          </w:tcPr>
          <w:p w14:paraId="79E3F66A" w14:textId="77777777" w:rsidR="0088737A" w:rsidRPr="001E0F09" w:rsidRDefault="0088737A" w:rsidP="004C6C0E">
            <w:pPr>
              <w:jc w:val="center"/>
              <w:rPr>
                <w:bCs/>
                <w:sz w:val="27"/>
                <w:szCs w:val="27"/>
              </w:rPr>
            </w:pPr>
            <w:r w:rsidRPr="001E0F09">
              <w:rPr>
                <w:bCs/>
                <w:sz w:val="27"/>
                <w:szCs w:val="27"/>
              </w:rPr>
              <w:t>7</w:t>
            </w:r>
          </w:p>
        </w:tc>
        <w:tc>
          <w:tcPr>
            <w:tcW w:w="537" w:type="pct"/>
            <w:vMerge/>
            <w:shd w:val="clear" w:color="auto" w:fill="auto"/>
            <w:vAlign w:val="center"/>
          </w:tcPr>
          <w:p w14:paraId="3971449B" w14:textId="77777777" w:rsidR="0088737A" w:rsidRPr="001E0F09" w:rsidRDefault="0088737A" w:rsidP="004C6C0E">
            <w:pPr>
              <w:jc w:val="center"/>
              <w:rPr>
                <w:sz w:val="27"/>
                <w:szCs w:val="27"/>
              </w:rPr>
            </w:pPr>
          </w:p>
        </w:tc>
        <w:tc>
          <w:tcPr>
            <w:tcW w:w="1449" w:type="pct"/>
            <w:vAlign w:val="center"/>
          </w:tcPr>
          <w:p w14:paraId="4961D124" w14:textId="77777777" w:rsidR="0088737A" w:rsidRPr="001E0F09" w:rsidRDefault="0088737A" w:rsidP="004C6C0E">
            <w:pPr>
              <w:suppressAutoHyphens/>
              <w:spacing w:line="280" w:lineRule="exact"/>
              <w:ind w:left="-57" w:right="-57"/>
              <w:rPr>
                <w:sz w:val="27"/>
                <w:szCs w:val="27"/>
              </w:rPr>
            </w:pPr>
            <w:r w:rsidRPr="001E0F09">
              <w:rPr>
                <w:sz w:val="27"/>
                <w:szCs w:val="27"/>
              </w:rPr>
              <w:t>1.2.3. Забезпечення функціонування «гарячих ліній», «телефонів довіри» тощо, надання консультаційної допомоги суб’єктам підприємництва щодо дотримання вимог законодавства у здійсненні господарської діяльності</w:t>
            </w:r>
          </w:p>
        </w:tc>
        <w:tc>
          <w:tcPr>
            <w:tcW w:w="2005" w:type="pct"/>
            <w:vAlign w:val="center"/>
          </w:tcPr>
          <w:p w14:paraId="48A11BF5" w14:textId="77777777" w:rsidR="0088737A" w:rsidRPr="001E0F09" w:rsidRDefault="0088737A" w:rsidP="004C6C0E">
            <w:pPr>
              <w:spacing w:line="280" w:lineRule="exact"/>
              <w:ind w:left="-57" w:right="-57"/>
              <w:rPr>
                <w:sz w:val="27"/>
                <w:szCs w:val="27"/>
              </w:rPr>
            </w:pPr>
            <w:r w:rsidRPr="001E0F09">
              <w:rPr>
                <w:sz w:val="27"/>
                <w:szCs w:val="27"/>
              </w:rPr>
              <w:t>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інші установи, організації та підприємства (за згодою)</w:t>
            </w:r>
          </w:p>
        </w:tc>
        <w:tc>
          <w:tcPr>
            <w:tcW w:w="389" w:type="pct"/>
            <w:vMerge/>
            <w:vAlign w:val="center"/>
          </w:tcPr>
          <w:p w14:paraId="67BA6396" w14:textId="77777777" w:rsidR="0088737A" w:rsidRPr="001E0F09" w:rsidRDefault="0088737A" w:rsidP="004C6C0E">
            <w:pPr>
              <w:jc w:val="center"/>
              <w:rPr>
                <w:sz w:val="27"/>
                <w:szCs w:val="27"/>
              </w:rPr>
            </w:pPr>
          </w:p>
        </w:tc>
        <w:tc>
          <w:tcPr>
            <w:tcW w:w="433" w:type="pct"/>
            <w:vMerge/>
            <w:vAlign w:val="center"/>
          </w:tcPr>
          <w:p w14:paraId="748B6CAC" w14:textId="77777777" w:rsidR="0088737A" w:rsidRPr="001E0F09" w:rsidRDefault="0088737A" w:rsidP="004C6C0E">
            <w:pPr>
              <w:jc w:val="center"/>
              <w:rPr>
                <w:sz w:val="27"/>
                <w:szCs w:val="27"/>
              </w:rPr>
            </w:pPr>
          </w:p>
        </w:tc>
      </w:tr>
      <w:tr w:rsidR="0088737A" w:rsidRPr="001E0F09" w14:paraId="1465B1BD" w14:textId="77777777" w:rsidTr="008800CC">
        <w:tc>
          <w:tcPr>
            <w:tcW w:w="188" w:type="pct"/>
            <w:vAlign w:val="center"/>
          </w:tcPr>
          <w:p w14:paraId="3BA18508" w14:textId="77777777" w:rsidR="0088737A" w:rsidRPr="001E0F09" w:rsidRDefault="0088737A" w:rsidP="004C6C0E">
            <w:pPr>
              <w:jc w:val="center"/>
              <w:rPr>
                <w:bCs/>
                <w:sz w:val="27"/>
                <w:szCs w:val="27"/>
              </w:rPr>
            </w:pPr>
            <w:r w:rsidRPr="001E0F09">
              <w:rPr>
                <w:bCs/>
                <w:sz w:val="27"/>
                <w:szCs w:val="27"/>
              </w:rPr>
              <w:t>8</w:t>
            </w:r>
          </w:p>
        </w:tc>
        <w:tc>
          <w:tcPr>
            <w:tcW w:w="537" w:type="pct"/>
            <w:vMerge w:val="restart"/>
            <w:shd w:val="clear" w:color="auto" w:fill="auto"/>
            <w:vAlign w:val="center"/>
          </w:tcPr>
          <w:p w14:paraId="3E79665D" w14:textId="77777777" w:rsidR="0088737A" w:rsidRDefault="0088737A" w:rsidP="004C6C0E">
            <w:pPr>
              <w:spacing w:line="280" w:lineRule="exact"/>
              <w:ind w:left="-57" w:right="-57"/>
              <w:rPr>
                <w:sz w:val="27"/>
                <w:szCs w:val="27"/>
              </w:rPr>
            </w:pPr>
            <w:r>
              <w:rPr>
                <w:sz w:val="27"/>
                <w:szCs w:val="27"/>
              </w:rPr>
              <w:t>1.2.</w:t>
            </w:r>
          </w:p>
          <w:p w14:paraId="5258CB2F" w14:textId="56A44CD8" w:rsidR="0088737A" w:rsidRPr="001E0F09" w:rsidRDefault="0088737A" w:rsidP="004C6C0E">
            <w:pPr>
              <w:spacing w:line="280" w:lineRule="exact"/>
              <w:ind w:left="-57" w:right="-57"/>
              <w:rPr>
                <w:sz w:val="27"/>
                <w:szCs w:val="27"/>
              </w:rPr>
            </w:pPr>
            <w:r w:rsidRPr="001E0F09">
              <w:rPr>
                <w:sz w:val="27"/>
                <w:szCs w:val="27"/>
              </w:rPr>
              <w:t xml:space="preserve">У сфері </w:t>
            </w:r>
            <w:proofErr w:type="spellStart"/>
            <w:r w:rsidRPr="001E0F09">
              <w:rPr>
                <w:sz w:val="27"/>
                <w:szCs w:val="27"/>
              </w:rPr>
              <w:t>оподаткуван</w:t>
            </w:r>
            <w:proofErr w:type="spellEnd"/>
            <w:r w:rsidRPr="001E0F09">
              <w:rPr>
                <w:sz w:val="27"/>
                <w:szCs w:val="27"/>
              </w:rPr>
              <w:t>-ня, держав</w:t>
            </w:r>
            <w:r w:rsidR="00211936">
              <w:rPr>
                <w:sz w:val="27"/>
                <w:szCs w:val="27"/>
              </w:rPr>
              <w:t>-</w:t>
            </w:r>
            <w:r w:rsidRPr="001E0F09">
              <w:rPr>
                <w:sz w:val="27"/>
                <w:szCs w:val="27"/>
              </w:rPr>
              <w:t>ного нагляду (контролю)</w:t>
            </w:r>
          </w:p>
        </w:tc>
        <w:tc>
          <w:tcPr>
            <w:tcW w:w="1449" w:type="pct"/>
            <w:vAlign w:val="center"/>
          </w:tcPr>
          <w:p w14:paraId="3377BC44" w14:textId="77777777" w:rsidR="0088737A" w:rsidRPr="001E0F09" w:rsidRDefault="0088737A" w:rsidP="004C6C0E">
            <w:pPr>
              <w:suppressAutoHyphens/>
              <w:spacing w:line="260" w:lineRule="exact"/>
              <w:ind w:left="-57" w:right="-57"/>
              <w:rPr>
                <w:sz w:val="27"/>
                <w:szCs w:val="27"/>
              </w:rPr>
            </w:pPr>
            <w:r w:rsidRPr="001E0F09">
              <w:rPr>
                <w:sz w:val="27"/>
                <w:szCs w:val="27"/>
              </w:rPr>
              <w:t xml:space="preserve">1.2.4. Підготовка пропозицій спільно з громадськими організаціями, об’єднаннями підприємців, суб’єктами підприємництва до центральних органів виконавчої влади щодо удосконалення податкового законодавства у сфері підприємництва </w:t>
            </w:r>
          </w:p>
        </w:tc>
        <w:tc>
          <w:tcPr>
            <w:tcW w:w="2005" w:type="pct"/>
            <w:vAlign w:val="center"/>
          </w:tcPr>
          <w:p w14:paraId="137E4FA7" w14:textId="6EB2BB46" w:rsidR="0088737A" w:rsidRPr="001E0F09" w:rsidRDefault="0088737A" w:rsidP="004C6C0E">
            <w:pPr>
              <w:suppressAutoHyphens/>
              <w:spacing w:line="260" w:lineRule="exact"/>
              <w:ind w:left="-57" w:right="-57"/>
              <w:rPr>
                <w:sz w:val="27"/>
                <w:szCs w:val="27"/>
              </w:rPr>
            </w:pPr>
            <w:r w:rsidRPr="001E0F09">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громадські організації та об’єднання підприємців (за згодою), інші установи, організації та підприємства (за згодою)</w:t>
            </w:r>
          </w:p>
        </w:tc>
        <w:tc>
          <w:tcPr>
            <w:tcW w:w="389" w:type="pct"/>
            <w:shd w:val="clear" w:color="auto" w:fill="auto"/>
            <w:vAlign w:val="center"/>
          </w:tcPr>
          <w:p w14:paraId="6FC27010" w14:textId="77777777" w:rsidR="0088737A" w:rsidRPr="001E0F09" w:rsidRDefault="0088737A" w:rsidP="004C6C0E">
            <w:pPr>
              <w:spacing w:line="280" w:lineRule="exact"/>
              <w:ind w:left="-113" w:right="-113"/>
              <w:jc w:val="center"/>
              <w:rPr>
                <w:sz w:val="27"/>
                <w:szCs w:val="27"/>
              </w:rPr>
            </w:pPr>
            <w:r w:rsidRPr="001E0F09">
              <w:rPr>
                <w:sz w:val="27"/>
                <w:szCs w:val="27"/>
              </w:rPr>
              <w:t>Кошти обласного та місцевих бюджетів</w:t>
            </w:r>
          </w:p>
        </w:tc>
        <w:tc>
          <w:tcPr>
            <w:tcW w:w="433" w:type="pct"/>
            <w:vMerge w:val="restart"/>
            <w:shd w:val="clear" w:color="auto" w:fill="auto"/>
            <w:vAlign w:val="center"/>
          </w:tcPr>
          <w:p w14:paraId="11521113" w14:textId="77777777" w:rsidR="0088737A" w:rsidRPr="001E0F09" w:rsidRDefault="0088737A" w:rsidP="004C6C0E">
            <w:pPr>
              <w:spacing w:line="280" w:lineRule="exact"/>
              <w:ind w:left="-113" w:right="-113"/>
              <w:jc w:val="center"/>
              <w:rPr>
                <w:sz w:val="27"/>
                <w:szCs w:val="27"/>
              </w:rPr>
            </w:pPr>
            <w:r w:rsidRPr="001E0F09">
              <w:rPr>
                <w:sz w:val="27"/>
                <w:szCs w:val="27"/>
              </w:rPr>
              <w:t>У межах кошторису</w:t>
            </w:r>
          </w:p>
        </w:tc>
      </w:tr>
      <w:tr w:rsidR="0088737A" w:rsidRPr="001E0F09" w14:paraId="1323A30D" w14:textId="77777777" w:rsidTr="008800CC">
        <w:tc>
          <w:tcPr>
            <w:tcW w:w="188" w:type="pct"/>
            <w:vAlign w:val="center"/>
          </w:tcPr>
          <w:p w14:paraId="1C605D1B" w14:textId="77777777" w:rsidR="0088737A" w:rsidRPr="001E0F09" w:rsidRDefault="0088737A" w:rsidP="004C6C0E">
            <w:pPr>
              <w:jc w:val="center"/>
              <w:rPr>
                <w:bCs/>
                <w:sz w:val="27"/>
                <w:szCs w:val="27"/>
              </w:rPr>
            </w:pPr>
            <w:r w:rsidRPr="001E0F09">
              <w:rPr>
                <w:bCs/>
                <w:sz w:val="27"/>
                <w:szCs w:val="27"/>
              </w:rPr>
              <w:t>9</w:t>
            </w:r>
          </w:p>
        </w:tc>
        <w:tc>
          <w:tcPr>
            <w:tcW w:w="537" w:type="pct"/>
            <w:vMerge/>
            <w:shd w:val="clear" w:color="auto" w:fill="auto"/>
            <w:vAlign w:val="center"/>
          </w:tcPr>
          <w:p w14:paraId="37E08630" w14:textId="77777777" w:rsidR="0088737A" w:rsidRPr="001E0F09" w:rsidRDefault="0088737A" w:rsidP="004C6C0E">
            <w:pPr>
              <w:spacing w:line="280" w:lineRule="exact"/>
              <w:ind w:left="-57" w:right="-57"/>
              <w:rPr>
                <w:sz w:val="27"/>
                <w:szCs w:val="27"/>
              </w:rPr>
            </w:pPr>
          </w:p>
        </w:tc>
        <w:tc>
          <w:tcPr>
            <w:tcW w:w="1449" w:type="pct"/>
            <w:vAlign w:val="center"/>
          </w:tcPr>
          <w:p w14:paraId="3B88ADD0" w14:textId="77777777" w:rsidR="0088737A" w:rsidRPr="001E0F09" w:rsidRDefault="0088737A" w:rsidP="004C6C0E">
            <w:pPr>
              <w:suppressAutoHyphens/>
              <w:spacing w:line="260" w:lineRule="exact"/>
              <w:ind w:left="-57" w:right="-57"/>
              <w:rPr>
                <w:sz w:val="27"/>
                <w:szCs w:val="27"/>
              </w:rPr>
            </w:pPr>
            <w:r w:rsidRPr="001E0F09">
              <w:rPr>
                <w:sz w:val="27"/>
                <w:szCs w:val="27"/>
              </w:rPr>
              <w:t>1.2.5. Опрацювання питання щодо можливості місцевих органів влади  взяти участь у розміщенні інформації про заплановані заходи державного нагляду (контролю) на Інспекційному порталі з використанням пілотного модулю, запущеного Державною регуляторною службою спільно з Мінекономрозвитку та Офісом ефективного регулювання (BRDO).</w:t>
            </w:r>
          </w:p>
        </w:tc>
        <w:tc>
          <w:tcPr>
            <w:tcW w:w="2005" w:type="pct"/>
            <w:vAlign w:val="center"/>
          </w:tcPr>
          <w:p w14:paraId="0580DE41" w14:textId="77777777" w:rsidR="0088737A" w:rsidRPr="001E0F09" w:rsidRDefault="0088737A" w:rsidP="004C6C0E">
            <w:pPr>
              <w:suppressAutoHyphens/>
              <w:spacing w:line="260" w:lineRule="exact"/>
              <w:ind w:left="-57" w:right="-57"/>
              <w:rPr>
                <w:sz w:val="27"/>
                <w:szCs w:val="27"/>
              </w:rPr>
            </w:pPr>
            <w:r w:rsidRPr="001E0F09">
              <w:rPr>
                <w:sz w:val="27"/>
                <w:szCs w:val="27"/>
              </w:rPr>
              <w:t>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інші установи, організації та підприємства (за згодою)</w:t>
            </w:r>
          </w:p>
        </w:tc>
        <w:tc>
          <w:tcPr>
            <w:tcW w:w="389" w:type="pct"/>
            <w:shd w:val="clear" w:color="auto" w:fill="auto"/>
            <w:vAlign w:val="center"/>
          </w:tcPr>
          <w:p w14:paraId="3BDB2759" w14:textId="77777777" w:rsidR="0088737A" w:rsidRPr="001E0F09" w:rsidRDefault="0088737A" w:rsidP="004C6C0E">
            <w:pPr>
              <w:spacing w:line="280" w:lineRule="exact"/>
              <w:ind w:left="-113" w:right="-113"/>
              <w:jc w:val="center"/>
              <w:rPr>
                <w:sz w:val="27"/>
                <w:szCs w:val="27"/>
              </w:rPr>
            </w:pPr>
            <w:proofErr w:type="spellStart"/>
            <w:r w:rsidRPr="001E0F09">
              <w:rPr>
                <w:sz w:val="27"/>
                <w:szCs w:val="27"/>
              </w:rPr>
              <w:t>Фінансу</w:t>
            </w:r>
            <w:proofErr w:type="spellEnd"/>
            <w:r w:rsidRPr="001E0F09">
              <w:rPr>
                <w:sz w:val="27"/>
                <w:szCs w:val="27"/>
              </w:rPr>
              <w:t>-</w:t>
            </w:r>
          </w:p>
          <w:p w14:paraId="618162F6" w14:textId="77777777" w:rsidR="0088737A" w:rsidRPr="001E0F09" w:rsidRDefault="0088737A" w:rsidP="004C6C0E">
            <w:pPr>
              <w:spacing w:line="280" w:lineRule="exact"/>
              <w:ind w:left="-113" w:right="-113"/>
              <w:jc w:val="center"/>
              <w:rPr>
                <w:sz w:val="27"/>
                <w:szCs w:val="27"/>
              </w:rPr>
            </w:pPr>
            <w:proofErr w:type="spellStart"/>
            <w:r w:rsidRPr="001E0F09">
              <w:rPr>
                <w:sz w:val="27"/>
                <w:szCs w:val="27"/>
              </w:rPr>
              <w:t>вання</w:t>
            </w:r>
            <w:proofErr w:type="spellEnd"/>
            <w:r w:rsidRPr="001E0F09">
              <w:rPr>
                <w:sz w:val="27"/>
                <w:szCs w:val="27"/>
              </w:rPr>
              <w:t xml:space="preserve"> не потребує </w:t>
            </w:r>
          </w:p>
        </w:tc>
        <w:tc>
          <w:tcPr>
            <w:tcW w:w="433" w:type="pct"/>
            <w:vMerge/>
            <w:shd w:val="clear" w:color="auto" w:fill="auto"/>
            <w:vAlign w:val="center"/>
          </w:tcPr>
          <w:p w14:paraId="3BBE6B35" w14:textId="77777777" w:rsidR="0088737A" w:rsidRPr="001E0F09" w:rsidRDefault="0088737A" w:rsidP="004C6C0E">
            <w:pPr>
              <w:spacing w:line="280" w:lineRule="exact"/>
              <w:ind w:left="-113" w:right="-113"/>
              <w:jc w:val="center"/>
              <w:rPr>
                <w:sz w:val="27"/>
                <w:szCs w:val="27"/>
              </w:rPr>
            </w:pPr>
          </w:p>
        </w:tc>
      </w:tr>
      <w:tr w:rsidR="0088737A" w:rsidRPr="0047232B" w14:paraId="2E84DB03" w14:textId="77777777" w:rsidTr="008800CC">
        <w:tc>
          <w:tcPr>
            <w:tcW w:w="4567" w:type="pct"/>
            <w:gridSpan w:val="5"/>
            <w:vAlign w:val="center"/>
          </w:tcPr>
          <w:p w14:paraId="5932F88C" w14:textId="77777777" w:rsidR="0088737A" w:rsidRPr="00340399" w:rsidRDefault="0088737A" w:rsidP="004C6C0E">
            <w:pPr>
              <w:ind w:left="-113" w:right="-113"/>
              <w:jc w:val="center"/>
              <w:rPr>
                <w:b/>
                <w:sz w:val="27"/>
                <w:szCs w:val="27"/>
              </w:rPr>
            </w:pPr>
            <w:r>
              <w:rPr>
                <w:b/>
                <w:sz w:val="27"/>
                <w:szCs w:val="27"/>
              </w:rPr>
              <w:t>ІІ. Упорядкування системи надання адміністративних послуг</w:t>
            </w:r>
          </w:p>
        </w:tc>
        <w:tc>
          <w:tcPr>
            <w:tcW w:w="433" w:type="pct"/>
            <w:vMerge/>
            <w:shd w:val="clear" w:color="auto" w:fill="auto"/>
            <w:vAlign w:val="center"/>
          </w:tcPr>
          <w:p w14:paraId="1375F000" w14:textId="77777777" w:rsidR="0088737A" w:rsidRPr="00147EA8" w:rsidRDefault="0088737A" w:rsidP="004C6C0E">
            <w:pPr>
              <w:spacing w:line="280" w:lineRule="exact"/>
              <w:ind w:left="-113" w:right="-113"/>
              <w:jc w:val="center"/>
              <w:rPr>
                <w:sz w:val="27"/>
                <w:szCs w:val="27"/>
              </w:rPr>
            </w:pPr>
          </w:p>
        </w:tc>
      </w:tr>
      <w:tr w:rsidR="0088737A" w:rsidRPr="0047232B" w14:paraId="03CA9587" w14:textId="77777777" w:rsidTr="008800CC">
        <w:tc>
          <w:tcPr>
            <w:tcW w:w="188" w:type="pct"/>
            <w:vAlign w:val="center"/>
          </w:tcPr>
          <w:p w14:paraId="39D2BF9B" w14:textId="77777777" w:rsidR="0088737A" w:rsidRPr="00F00EA8" w:rsidRDefault="0088737A" w:rsidP="004C6C0E">
            <w:pPr>
              <w:jc w:val="center"/>
              <w:rPr>
                <w:bCs/>
                <w:sz w:val="27"/>
                <w:szCs w:val="27"/>
              </w:rPr>
            </w:pPr>
            <w:r>
              <w:rPr>
                <w:bCs/>
                <w:sz w:val="27"/>
                <w:szCs w:val="27"/>
              </w:rPr>
              <w:t>10</w:t>
            </w:r>
          </w:p>
        </w:tc>
        <w:tc>
          <w:tcPr>
            <w:tcW w:w="537" w:type="pct"/>
            <w:vMerge w:val="restart"/>
            <w:shd w:val="clear" w:color="auto" w:fill="auto"/>
            <w:vAlign w:val="center"/>
          </w:tcPr>
          <w:p w14:paraId="650D7C04" w14:textId="77777777" w:rsidR="0088737A" w:rsidRDefault="0088737A" w:rsidP="004C6C0E">
            <w:pPr>
              <w:spacing w:line="280" w:lineRule="exact"/>
              <w:ind w:left="-57" w:right="-57"/>
              <w:rPr>
                <w:sz w:val="27"/>
                <w:szCs w:val="27"/>
              </w:rPr>
            </w:pPr>
            <w:r>
              <w:rPr>
                <w:sz w:val="27"/>
                <w:szCs w:val="27"/>
              </w:rPr>
              <w:t>2.1.</w:t>
            </w:r>
          </w:p>
          <w:p w14:paraId="515B9612" w14:textId="7824DAD3" w:rsidR="0088737A" w:rsidRPr="00F00EA8" w:rsidRDefault="0088737A" w:rsidP="004C6C0E">
            <w:pPr>
              <w:spacing w:line="280" w:lineRule="exact"/>
              <w:ind w:left="-57" w:right="-57"/>
              <w:rPr>
                <w:sz w:val="27"/>
                <w:szCs w:val="27"/>
              </w:rPr>
            </w:pPr>
            <w:proofErr w:type="spellStart"/>
            <w:r>
              <w:rPr>
                <w:sz w:val="27"/>
                <w:szCs w:val="27"/>
              </w:rPr>
              <w:lastRenderedPageBreak/>
              <w:t>Упорядку-вання</w:t>
            </w:r>
            <w:proofErr w:type="spellEnd"/>
            <w:r>
              <w:rPr>
                <w:sz w:val="27"/>
                <w:szCs w:val="27"/>
              </w:rPr>
              <w:t xml:space="preserve"> </w:t>
            </w:r>
            <w:proofErr w:type="spellStart"/>
            <w:r>
              <w:rPr>
                <w:sz w:val="27"/>
                <w:szCs w:val="27"/>
              </w:rPr>
              <w:t>систе</w:t>
            </w:r>
            <w:proofErr w:type="spellEnd"/>
            <w:r w:rsidR="00211936">
              <w:rPr>
                <w:sz w:val="27"/>
                <w:szCs w:val="27"/>
              </w:rPr>
              <w:t>-</w:t>
            </w:r>
            <w:r>
              <w:rPr>
                <w:sz w:val="27"/>
                <w:szCs w:val="27"/>
              </w:rPr>
              <w:t xml:space="preserve">ми </w:t>
            </w:r>
            <w:r w:rsidRPr="00F00EA8">
              <w:rPr>
                <w:sz w:val="27"/>
                <w:szCs w:val="27"/>
              </w:rPr>
              <w:t xml:space="preserve">надання </w:t>
            </w:r>
            <w:proofErr w:type="spellStart"/>
            <w:r w:rsidRPr="00F00EA8">
              <w:rPr>
                <w:sz w:val="27"/>
                <w:szCs w:val="27"/>
              </w:rPr>
              <w:t>адміністра</w:t>
            </w:r>
            <w:r>
              <w:rPr>
                <w:sz w:val="27"/>
                <w:szCs w:val="27"/>
              </w:rPr>
              <w:t>-</w:t>
            </w:r>
            <w:r w:rsidRPr="00F00EA8">
              <w:rPr>
                <w:sz w:val="27"/>
                <w:szCs w:val="27"/>
              </w:rPr>
              <w:t>тивних</w:t>
            </w:r>
            <w:proofErr w:type="spellEnd"/>
            <w:r w:rsidRPr="00F00EA8">
              <w:rPr>
                <w:sz w:val="27"/>
                <w:szCs w:val="27"/>
              </w:rPr>
              <w:t xml:space="preserve"> послуг</w:t>
            </w:r>
          </w:p>
        </w:tc>
        <w:tc>
          <w:tcPr>
            <w:tcW w:w="1449" w:type="pct"/>
            <w:vAlign w:val="center"/>
          </w:tcPr>
          <w:p w14:paraId="41990A9A" w14:textId="77777777" w:rsidR="0088737A" w:rsidRPr="00EE5EDA" w:rsidRDefault="0088737A" w:rsidP="004C6C0E">
            <w:pPr>
              <w:suppressAutoHyphens/>
              <w:spacing w:line="260" w:lineRule="exact"/>
              <w:ind w:left="-57" w:right="-57"/>
              <w:rPr>
                <w:sz w:val="27"/>
                <w:szCs w:val="27"/>
              </w:rPr>
            </w:pPr>
            <w:r>
              <w:rPr>
                <w:sz w:val="27"/>
                <w:szCs w:val="27"/>
              </w:rPr>
              <w:lastRenderedPageBreak/>
              <w:t>2</w:t>
            </w:r>
            <w:r w:rsidRPr="00EE5EDA">
              <w:rPr>
                <w:sz w:val="27"/>
                <w:szCs w:val="27"/>
              </w:rPr>
              <w:t>.</w:t>
            </w:r>
            <w:r>
              <w:rPr>
                <w:sz w:val="27"/>
                <w:szCs w:val="27"/>
              </w:rPr>
              <w:t>1</w:t>
            </w:r>
            <w:r w:rsidRPr="00EE5EDA">
              <w:rPr>
                <w:sz w:val="27"/>
                <w:szCs w:val="27"/>
              </w:rPr>
              <w:t>.1. </w:t>
            </w:r>
            <w:r>
              <w:rPr>
                <w:sz w:val="27"/>
                <w:szCs w:val="27"/>
              </w:rPr>
              <w:t>Внесення</w:t>
            </w:r>
            <w:r w:rsidRPr="00147EA8">
              <w:rPr>
                <w:sz w:val="27"/>
                <w:szCs w:val="27"/>
              </w:rPr>
              <w:t xml:space="preserve"> пропозицій до центральних органів виконавчої </w:t>
            </w:r>
            <w:r w:rsidRPr="00147EA8">
              <w:rPr>
                <w:sz w:val="27"/>
                <w:szCs w:val="27"/>
              </w:rPr>
              <w:lastRenderedPageBreak/>
              <w:t xml:space="preserve">влади щодо спрощення адміністративно-дозвільних процедур, делегування повноважень з надання </w:t>
            </w:r>
            <w:proofErr w:type="spellStart"/>
            <w:r w:rsidRPr="00147EA8">
              <w:rPr>
                <w:sz w:val="27"/>
                <w:szCs w:val="27"/>
              </w:rPr>
              <w:t>адмінпослуг</w:t>
            </w:r>
            <w:proofErr w:type="spellEnd"/>
            <w:r w:rsidRPr="00147EA8">
              <w:rPr>
                <w:sz w:val="27"/>
                <w:szCs w:val="27"/>
              </w:rPr>
              <w:t xml:space="preserve"> з центрального рівня на місцевий, переведення в електронний формат</w:t>
            </w:r>
            <w:r>
              <w:rPr>
                <w:sz w:val="27"/>
                <w:szCs w:val="27"/>
              </w:rPr>
              <w:t xml:space="preserve">, </w:t>
            </w:r>
            <w:r w:rsidRPr="00147EA8">
              <w:rPr>
                <w:sz w:val="27"/>
                <w:szCs w:val="27"/>
              </w:rPr>
              <w:t>врегулювання проблемних питань у сфері н</w:t>
            </w:r>
            <w:r>
              <w:rPr>
                <w:sz w:val="27"/>
                <w:szCs w:val="27"/>
              </w:rPr>
              <w:t xml:space="preserve">адання </w:t>
            </w:r>
            <w:proofErr w:type="spellStart"/>
            <w:r>
              <w:rPr>
                <w:sz w:val="27"/>
                <w:szCs w:val="27"/>
              </w:rPr>
              <w:t>адмінпослуг</w:t>
            </w:r>
            <w:proofErr w:type="spellEnd"/>
            <w:r>
              <w:rPr>
                <w:sz w:val="27"/>
                <w:szCs w:val="27"/>
              </w:rPr>
              <w:t xml:space="preserve">, </w:t>
            </w:r>
            <w:r w:rsidRPr="00147EA8">
              <w:rPr>
                <w:sz w:val="27"/>
                <w:szCs w:val="27"/>
              </w:rPr>
              <w:t>тощо</w:t>
            </w:r>
          </w:p>
        </w:tc>
        <w:tc>
          <w:tcPr>
            <w:tcW w:w="2005" w:type="pct"/>
            <w:vAlign w:val="center"/>
          </w:tcPr>
          <w:p w14:paraId="27389C86" w14:textId="77777777" w:rsidR="0088737A" w:rsidRPr="00EE5EDA" w:rsidRDefault="0088737A" w:rsidP="004C6C0E">
            <w:pPr>
              <w:suppressAutoHyphens/>
              <w:spacing w:line="260" w:lineRule="exact"/>
              <w:ind w:left="-57" w:right="-57"/>
              <w:rPr>
                <w:sz w:val="27"/>
                <w:szCs w:val="27"/>
              </w:rPr>
            </w:pPr>
            <w:r w:rsidRPr="003D519E">
              <w:rPr>
                <w:sz w:val="27"/>
                <w:szCs w:val="27"/>
              </w:rPr>
              <w:lastRenderedPageBreak/>
              <w:t>Департамент агропромислового розвитку та економічної політики облдержадміністрації</w:t>
            </w:r>
            <w:r w:rsidRPr="00EE5EDA">
              <w:rPr>
                <w:sz w:val="27"/>
                <w:szCs w:val="27"/>
              </w:rPr>
              <w:t xml:space="preserve">, інші </w:t>
            </w:r>
            <w:r w:rsidRPr="00EE5EDA">
              <w:rPr>
                <w:sz w:val="27"/>
                <w:szCs w:val="27"/>
              </w:rPr>
              <w:lastRenderedPageBreak/>
              <w:t xml:space="preserve">структурні підрозділи облдержадміністрації, </w:t>
            </w:r>
            <w:r>
              <w:rPr>
                <w:sz w:val="27"/>
                <w:szCs w:val="27"/>
              </w:rPr>
              <w:t>р</w:t>
            </w:r>
            <w:r w:rsidRPr="00EE5EDA">
              <w:rPr>
                <w:sz w:val="27"/>
                <w:szCs w:val="27"/>
              </w:rPr>
              <w:t>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389" w:type="pct"/>
            <w:shd w:val="clear" w:color="auto" w:fill="auto"/>
            <w:vAlign w:val="center"/>
          </w:tcPr>
          <w:p w14:paraId="41D98DB5" w14:textId="77777777" w:rsidR="0088737A" w:rsidRPr="001E0F09" w:rsidRDefault="0088737A" w:rsidP="004C6C0E">
            <w:pPr>
              <w:spacing w:line="280" w:lineRule="exact"/>
              <w:ind w:left="-113" w:right="-113"/>
              <w:jc w:val="center"/>
              <w:rPr>
                <w:sz w:val="27"/>
                <w:szCs w:val="27"/>
              </w:rPr>
            </w:pPr>
            <w:proofErr w:type="spellStart"/>
            <w:r w:rsidRPr="001E0F09">
              <w:rPr>
                <w:sz w:val="27"/>
                <w:szCs w:val="27"/>
              </w:rPr>
              <w:lastRenderedPageBreak/>
              <w:t>Фінансу</w:t>
            </w:r>
            <w:proofErr w:type="spellEnd"/>
            <w:r w:rsidRPr="001E0F09">
              <w:rPr>
                <w:sz w:val="27"/>
                <w:szCs w:val="27"/>
              </w:rPr>
              <w:t>-</w:t>
            </w:r>
          </w:p>
          <w:p w14:paraId="521E281A" w14:textId="77777777" w:rsidR="0088737A" w:rsidRPr="001E0F09" w:rsidRDefault="0088737A" w:rsidP="004C6C0E">
            <w:pPr>
              <w:spacing w:line="280" w:lineRule="exact"/>
              <w:ind w:left="-113" w:right="-113"/>
              <w:jc w:val="center"/>
              <w:rPr>
                <w:sz w:val="27"/>
                <w:szCs w:val="27"/>
              </w:rPr>
            </w:pPr>
            <w:proofErr w:type="spellStart"/>
            <w:r w:rsidRPr="001E0F09">
              <w:rPr>
                <w:sz w:val="27"/>
                <w:szCs w:val="27"/>
              </w:rPr>
              <w:lastRenderedPageBreak/>
              <w:t>вання</w:t>
            </w:r>
            <w:proofErr w:type="spellEnd"/>
            <w:r w:rsidRPr="001E0F09">
              <w:rPr>
                <w:sz w:val="27"/>
                <w:szCs w:val="27"/>
              </w:rPr>
              <w:t xml:space="preserve"> не потребує </w:t>
            </w:r>
          </w:p>
        </w:tc>
        <w:tc>
          <w:tcPr>
            <w:tcW w:w="433" w:type="pct"/>
            <w:vMerge/>
            <w:shd w:val="clear" w:color="auto" w:fill="auto"/>
            <w:vAlign w:val="center"/>
          </w:tcPr>
          <w:p w14:paraId="69F554FE" w14:textId="77777777" w:rsidR="0088737A" w:rsidRPr="00147EA8" w:rsidRDefault="0088737A" w:rsidP="004C6C0E">
            <w:pPr>
              <w:jc w:val="center"/>
              <w:rPr>
                <w:sz w:val="27"/>
                <w:szCs w:val="27"/>
              </w:rPr>
            </w:pPr>
          </w:p>
        </w:tc>
      </w:tr>
      <w:tr w:rsidR="0088737A" w:rsidRPr="0047232B" w14:paraId="33954A6C" w14:textId="77777777" w:rsidTr="008800CC">
        <w:tc>
          <w:tcPr>
            <w:tcW w:w="188" w:type="pct"/>
            <w:vAlign w:val="center"/>
          </w:tcPr>
          <w:p w14:paraId="0DD71C2F" w14:textId="77777777" w:rsidR="0088737A" w:rsidRPr="00953024" w:rsidRDefault="0088737A" w:rsidP="004C6C0E">
            <w:pPr>
              <w:jc w:val="center"/>
              <w:rPr>
                <w:bCs/>
                <w:sz w:val="27"/>
                <w:szCs w:val="27"/>
              </w:rPr>
            </w:pPr>
            <w:r w:rsidRPr="00953024">
              <w:rPr>
                <w:bCs/>
                <w:sz w:val="27"/>
                <w:szCs w:val="27"/>
              </w:rPr>
              <w:t>11</w:t>
            </w:r>
          </w:p>
        </w:tc>
        <w:tc>
          <w:tcPr>
            <w:tcW w:w="537" w:type="pct"/>
            <w:vMerge/>
            <w:shd w:val="clear" w:color="auto" w:fill="auto"/>
            <w:vAlign w:val="center"/>
          </w:tcPr>
          <w:p w14:paraId="1060FD23" w14:textId="77777777" w:rsidR="0088737A" w:rsidRPr="00B61DA8" w:rsidRDefault="0088737A" w:rsidP="004C6C0E">
            <w:pPr>
              <w:spacing w:line="280" w:lineRule="exact"/>
              <w:ind w:left="-57" w:right="-57"/>
              <w:rPr>
                <w:i/>
                <w:sz w:val="27"/>
                <w:szCs w:val="27"/>
              </w:rPr>
            </w:pPr>
          </w:p>
        </w:tc>
        <w:tc>
          <w:tcPr>
            <w:tcW w:w="1449" w:type="pct"/>
            <w:vAlign w:val="center"/>
          </w:tcPr>
          <w:p w14:paraId="73DBD4D2" w14:textId="77777777" w:rsidR="0088737A" w:rsidRPr="001E0F09" w:rsidRDefault="0088737A" w:rsidP="004C6C0E">
            <w:pPr>
              <w:suppressAutoHyphens/>
              <w:spacing w:line="260" w:lineRule="exact"/>
              <w:ind w:left="-57" w:right="-57"/>
              <w:rPr>
                <w:sz w:val="27"/>
                <w:szCs w:val="27"/>
              </w:rPr>
            </w:pPr>
            <w:r>
              <w:rPr>
                <w:sz w:val="27"/>
                <w:szCs w:val="27"/>
              </w:rPr>
              <w:t>2</w:t>
            </w:r>
            <w:r w:rsidRPr="00EE5EDA">
              <w:rPr>
                <w:sz w:val="27"/>
                <w:szCs w:val="27"/>
              </w:rPr>
              <w:t>.</w:t>
            </w:r>
            <w:r>
              <w:rPr>
                <w:sz w:val="27"/>
                <w:szCs w:val="27"/>
              </w:rPr>
              <w:t>1</w:t>
            </w:r>
            <w:r w:rsidRPr="00EE5EDA">
              <w:rPr>
                <w:sz w:val="27"/>
                <w:szCs w:val="27"/>
              </w:rPr>
              <w:t>.</w:t>
            </w:r>
            <w:r>
              <w:rPr>
                <w:sz w:val="27"/>
                <w:szCs w:val="27"/>
              </w:rPr>
              <w:t>2</w:t>
            </w:r>
            <w:r w:rsidRPr="00EE5EDA">
              <w:rPr>
                <w:sz w:val="27"/>
                <w:szCs w:val="27"/>
              </w:rPr>
              <w:t>. Розширення мережі центрів надання адміністративних послуг</w:t>
            </w:r>
          </w:p>
        </w:tc>
        <w:tc>
          <w:tcPr>
            <w:tcW w:w="2005" w:type="pct"/>
            <w:vAlign w:val="center"/>
          </w:tcPr>
          <w:p w14:paraId="53806377" w14:textId="77777777" w:rsidR="0088737A" w:rsidRPr="001E0F09" w:rsidRDefault="0088737A" w:rsidP="004C6C0E">
            <w:pPr>
              <w:suppressAutoHyphens/>
              <w:spacing w:line="260" w:lineRule="exact"/>
              <w:ind w:left="-57" w:right="-57"/>
              <w:rPr>
                <w:sz w:val="27"/>
                <w:szCs w:val="27"/>
              </w:rPr>
            </w:pPr>
            <w:r w:rsidRPr="00EE5EDA">
              <w:rPr>
                <w:sz w:val="27"/>
                <w:szCs w:val="27"/>
              </w:rPr>
              <w:t>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389" w:type="pct"/>
            <w:shd w:val="clear" w:color="auto" w:fill="auto"/>
            <w:vAlign w:val="center"/>
          </w:tcPr>
          <w:p w14:paraId="7F74AAB6" w14:textId="77777777" w:rsidR="0088737A" w:rsidRPr="00147EA8" w:rsidRDefault="0088737A" w:rsidP="004C6C0E">
            <w:pPr>
              <w:spacing w:line="280" w:lineRule="exact"/>
              <w:ind w:left="-113" w:right="-113"/>
              <w:jc w:val="center"/>
              <w:rPr>
                <w:sz w:val="27"/>
                <w:szCs w:val="27"/>
              </w:rPr>
            </w:pPr>
            <w:r w:rsidRPr="00147EA8">
              <w:rPr>
                <w:sz w:val="27"/>
                <w:szCs w:val="27"/>
              </w:rPr>
              <w:t xml:space="preserve">Кошти </w:t>
            </w:r>
          </w:p>
          <w:p w14:paraId="39C60A32" w14:textId="77777777" w:rsidR="0088737A" w:rsidRPr="00147EA8" w:rsidRDefault="0088737A" w:rsidP="004C6C0E">
            <w:pPr>
              <w:spacing w:line="280" w:lineRule="exact"/>
              <w:ind w:left="-113" w:right="-113"/>
              <w:jc w:val="center"/>
              <w:rPr>
                <w:sz w:val="27"/>
                <w:szCs w:val="27"/>
              </w:rPr>
            </w:pPr>
            <w:r w:rsidRPr="00147EA8">
              <w:rPr>
                <w:sz w:val="27"/>
                <w:szCs w:val="27"/>
              </w:rPr>
              <w:t>обласного бюджету, місцевих бюджетів,</w:t>
            </w:r>
          </w:p>
          <w:p w14:paraId="7D81E039" w14:textId="77777777" w:rsidR="0088737A" w:rsidRPr="00147EA8" w:rsidRDefault="0088737A" w:rsidP="004C6C0E">
            <w:pPr>
              <w:spacing w:line="28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shd w:val="clear" w:color="auto" w:fill="auto"/>
            <w:vAlign w:val="center"/>
          </w:tcPr>
          <w:p w14:paraId="7A83F685" w14:textId="77777777" w:rsidR="0088737A" w:rsidRPr="00147EA8" w:rsidRDefault="0088737A" w:rsidP="004C6C0E">
            <w:pPr>
              <w:jc w:val="center"/>
              <w:rPr>
                <w:sz w:val="27"/>
                <w:szCs w:val="27"/>
              </w:rPr>
            </w:pPr>
          </w:p>
        </w:tc>
      </w:tr>
      <w:tr w:rsidR="0088737A" w:rsidRPr="0047232B" w14:paraId="4178F2D1" w14:textId="77777777" w:rsidTr="008800CC">
        <w:tc>
          <w:tcPr>
            <w:tcW w:w="188" w:type="pct"/>
            <w:vAlign w:val="center"/>
          </w:tcPr>
          <w:p w14:paraId="0154DFB0" w14:textId="77777777" w:rsidR="0088737A" w:rsidRPr="00D409B1" w:rsidRDefault="0088737A" w:rsidP="004C6C0E">
            <w:pPr>
              <w:ind w:left="-57" w:right="-57"/>
              <w:jc w:val="center"/>
              <w:rPr>
                <w:bCs/>
                <w:sz w:val="27"/>
                <w:szCs w:val="27"/>
              </w:rPr>
            </w:pPr>
            <w:r w:rsidRPr="00D409B1">
              <w:rPr>
                <w:bCs/>
                <w:sz w:val="27"/>
                <w:szCs w:val="27"/>
              </w:rPr>
              <w:t>1</w:t>
            </w:r>
            <w:r>
              <w:rPr>
                <w:bCs/>
                <w:sz w:val="27"/>
                <w:szCs w:val="27"/>
              </w:rPr>
              <w:t>2</w:t>
            </w:r>
          </w:p>
        </w:tc>
        <w:tc>
          <w:tcPr>
            <w:tcW w:w="537" w:type="pct"/>
            <w:vMerge w:val="restart"/>
            <w:shd w:val="clear" w:color="auto" w:fill="auto"/>
            <w:vAlign w:val="center"/>
          </w:tcPr>
          <w:p w14:paraId="30161D3C" w14:textId="77777777" w:rsidR="0088737A" w:rsidRDefault="0088737A" w:rsidP="004C6C0E">
            <w:pPr>
              <w:spacing w:line="280" w:lineRule="exact"/>
              <w:ind w:left="-57" w:right="-57"/>
              <w:rPr>
                <w:sz w:val="27"/>
                <w:szCs w:val="27"/>
              </w:rPr>
            </w:pPr>
            <w:r>
              <w:rPr>
                <w:sz w:val="27"/>
                <w:szCs w:val="27"/>
              </w:rPr>
              <w:t>2.1.</w:t>
            </w:r>
          </w:p>
          <w:p w14:paraId="5B6C4669" w14:textId="77777777" w:rsidR="0088737A" w:rsidRPr="00F00EA8" w:rsidRDefault="0088737A" w:rsidP="004C6C0E">
            <w:pPr>
              <w:spacing w:line="280" w:lineRule="exact"/>
              <w:ind w:left="-57" w:right="-57"/>
              <w:rPr>
                <w:sz w:val="27"/>
                <w:szCs w:val="27"/>
              </w:rPr>
            </w:pPr>
            <w:proofErr w:type="spellStart"/>
            <w:r>
              <w:rPr>
                <w:sz w:val="27"/>
                <w:szCs w:val="27"/>
              </w:rPr>
              <w:t>Упорядку-вання</w:t>
            </w:r>
            <w:proofErr w:type="spellEnd"/>
            <w:r>
              <w:rPr>
                <w:sz w:val="27"/>
                <w:szCs w:val="27"/>
              </w:rPr>
              <w:t xml:space="preserve"> системи </w:t>
            </w:r>
            <w:r w:rsidRPr="00F00EA8">
              <w:rPr>
                <w:sz w:val="27"/>
                <w:szCs w:val="27"/>
              </w:rPr>
              <w:t xml:space="preserve">надання </w:t>
            </w:r>
            <w:proofErr w:type="spellStart"/>
            <w:r w:rsidRPr="00F00EA8">
              <w:rPr>
                <w:sz w:val="27"/>
                <w:szCs w:val="27"/>
              </w:rPr>
              <w:t>адміністра</w:t>
            </w:r>
            <w:r>
              <w:rPr>
                <w:sz w:val="27"/>
                <w:szCs w:val="27"/>
              </w:rPr>
              <w:t>-</w:t>
            </w:r>
            <w:r w:rsidRPr="00F00EA8">
              <w:rPr>
                <w:sz w:val="27"/>
                <w:szCs w:val="27"/>
              </w:rPr>
              <w:t>тивних</w:t>
            </w:r>
            <w:proofErr w:type="spellEnd"/>
            <w:r w:rsidRPr="00F00EA8">
              <w:rPr>
                <w:sz w:val="27"/>
                <w:szCs w:val="27"/>
              </w:rPr>
              <w:t xml:space="preserve"> послуг</w:t>
            </w:r>
          </w:p>
        </w:tc>
        <w:tc>
          <w:tcPr>
            <w:tcW w:w="1449" w:type="pct"/>
            <w:vAlign w:val="center"/>
          </w:tcPr>
          <w:p w14:paraId="63D617A6" w14:textId="77777777" w:rsidR="0088737A" w:rsidRPr="00EE5EDA" w:rsidRDefault="0088737A" w:rsidP="004C6C0E">
            <w:pPr>
              <w:suppressAutoHyphens/>
              <w:spacing w:line="260" w:lineRule="exact"/>
              <w:ind w:left="-57" w:right="-57"/>
              <w:rPr>
                <w:sz w:val="27"/>
                <w:szCs w:val="27"/>
              </w:rPr>
            </w:pPr>
            <w:r>
              <w:rPr>
                <w:sz w:val="27"/>
                <w:szCs w:val="27"/>
              </w:rPr>
              <w:t>2.1</w:t>
            </w:r>
            <w:r w:rsidRPr="00EE5EDA">
              <w:rPr>
                <w:sz w:val="27"/>
                <w:szCs w:val="27"/>
              </w:rPr>
              <w:t>.</w:t>
            </w:r>
            <w:r>
              <w:rPr>
                <w:sz w:val="27"/>
                <w:szCs w:val="27"/>
              </w:rPr>
              <w:t>3</w:t>
            </w:r>
            <w:r w:rsidRPr="00EE5EDA">
              <w:rPr>
                <w:sz w:val="27"/>
                <w:szCs w:val="27"/>
              </w:rPr>
              <w:t>. </w:t>
            </w:r>
            <w:r>
              <w:rPr>
                <w:sz w:val="27"/>
                <w:szCs w:val="27"/>
              </w:rPr>
              <w:t>М</w:t>
            </w:r>
            <w:r w:rsidRPr="00147EA8">
              <w:rPr>
                <w:sz w:val="27"/>
                <w:szCs w:val="27"/>
              </w:rPr>
              <w:t xml:space="preserve">оніторинг роботи центрів надання адміністративних послуг </w:t>
            </w:r>
            <w:r>
              <w:rPr>
                <w:sz w:val="27"/>
                <w:szCs w:val="27"/>
              </w:rPr>
              <w:t>утворених при райдержадміністраціях, міськвиконкомах та ОТГ</w:t>
            </w:r>
            <w:r w:rsidRPr="00147EA8">
              <w:rPr>
                <w:sz w:val="27"/>
                <w:szCs w:val="27"/>
              </w:rPr>
              <w:t xml:space="preserve"> щодо якості надання адміністративних послуг, у тому числі з видачі документів дозвільного характеру</w:t>
            </w:r>
          </w:p>
        </w:tc>
        <w:tc>
          <w:tcPr>
            <w:tcW w:w="2005" w:type="pct"/>
            <w:vAlign w:val="center"/>
          </w:tcPr>
          <w:p w14:paraId="27563A3C" w14:textId="77777777" w:rsidR="0088737A" w:rsidRPr="00EE5EDA" w:rsidRDefault="0088737A" w:rsidP="004C6C0E">
            <w:pPr>
              <w:spacing w:line="240" w:lineRule="exact"/>
              <w:ind w:left="-57" w:right="-57"/>
              <w:rPr>
                <w:sz w:val="27"/>
                <w:szCs w:val="27"/>
              </w:rPr>
            </w:pPr>
            <w:r w:rsidRPr="003D519E">
              <w:rPr>
                <w:sz w:val="27"/>
                <w:szCs w:val="27"/>
              </w:rPr>
              <w:t>Департамент агропромислового розвитку та економічної політики облдержадміністрації</w:t>
            </w:r>
            <w:r w:rsidRPr="00EE5EDA">
              <w:rPr>
                <w:sz w:val="27"/>
                <w:szCs w:val="27"/>
              </w:rPr>
              <w:t>,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громадські організації та об’єднання підприємців (за згодою), інші установи, організації та підприємства (за згодою)</w:t>
            </w:r>
          </w:p>
        </w:tc>
        <w:tc>
          <w:tcPr>
            <w:tcW w:w="389" w:type="pct"/>
            <w:vMerge w:val="restart"/>
            <w:shd w:val="clear" w:color="auto" w:fill="auto"/>
            <w:vAlign w:val="center"/>
          </w:tcPr>
          <w:p w14:paraId="3204DE19" w14:textId="77777777" w:rsidR="0088737A" w:rsidRPr="00147EA8" w:rsidRDefault="0088737A" w:rsidP="004C6C0E">
            <w:pPr>
              <w:spacing w:line="280" w:lineRule="exact"/>
              <w:ind w:left="-113" w:right="-113"/>
              <w:jc w:val="center"/>
              <w:rPr>
                <w:sz w:val="27"/>
                <w:szCs w:val="27"/>
              </w:rPr>
            </w:pPr>
            <w:r w:rsidRPr="00147EA8">
              <w:rPr>
                <w:sz w:val="27"/>
                <w:szCs w:val="27"/>
              </w:rPr>
              <w:t xml:space="preserve">Кошти </w:t>
            </w:r>
          </w:p>
          <w:p w14:paraId="7FC937CD" w14:textId="77777777" w:rsidR="0088737A" w:rsidRPr="00147EA8" w:rsidRDefault="0088737A" w:rsidP="004C6C0E">
            <w:pPr>
              <w:spacing w:line="280" w:lineRule="exact"/>
              <w:ind w:left="-113" w:right="-113"/>
              <w:jc w:val="center"/>
              <w:rPr>
                <w:sz w:val="27"/>
                <w:szCs w:val="27"/>
              </w:rPr>
            </w:pPr>
            <w:r w:rsidRPr="00147EA8">
              <w:rPr>
                <w:sz w:val="27"/>
                <w:szCs w:val="27"/>
              </w:rPr>
              <w:t>обласного бюджету, місцевих бюджетів,</w:t>
            </w:r>
          </w:p>
          <w:p w14:paraId="656EA1B1" w14:textId="77777777" w:rsidR="0088737A" w:rsidRPr="00147EA8" w:rsidRDefault="0088737A" w:rsidP="004C6C0E">
            <w:pPr>
              <w:spacing w:line="28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603DE4A2" w14:textId="77777777" w:rsidR="0088737A" w:rsidRPr="00147EA8" w:rsidRDefault="0088737A" w:rsidP="004C6C0E">
            <w:pPr>
              <w:spacing w:line="280" w:lineRule="exact"/>
              <w:ind w:left="-113" w:right="-113"/>
              <w:jc w:val="center"/>
              <w:rPr>
                <w:sz w:val="27"/>
                <w:szCs w:val="27"/>
              </w:rPr>
            </w:pPr>
            <w:r w:rsidRPr="00147EA8">
              <w:rPr>
                <w:sz w:val="27"/>
                <w:szCs w:val="27"/>
              </w:rPr>
              <w:t>У межах кошторису</w:t>
            </w:r>
          </w:p>
        </w:tc>
      </w:tr>
      <w:tr w:rsidR="0088737A" w:rsidRPr="0047232B" w14:paraId="6956FBD8" w14:textId="77777777" w:rsidTr="008800CC">
        <w:tc>
          <w:tcPr>
            <w:tcW w:w="188" w:type="pct"/>
            <w:vAlign w:val="center"/>
          </w:tcPr>
          <w:p w14:paraId="58081F34" w14:textId="77777777" w:rsidR="0088737A" w:rsidRPr="00D409B1" w:rsidRDefault="0088737A" w:rsidP="004C6C0E">
            <w:pPr>
              <w:ind w:left="-57" w:right="-57"/>
              <w:jc w:val="center"/>
              <w:rPr>
                <w:bCs/>
                <w:sz w:val="27"/>
                <w:szCs w:val="27"/>
              </w:rPr>
            </w:pPr>
            <w:r w:rsidRPr="00D409B1">
              <w:rPr>
                <w:bCs/>
                <w:sz w:val="27"/>
                <w:szCs w:val="27"/>
              </w:rPr>
              <w:t>1</w:t>
            </w:r>
            <w:r>
              <w:rPr>
                <w:bCs/>
                <w:sz w:val="27"/>
                <w:szCs w:val="27"/>
              </w:rPr>
              <w:t>3</w:t>
            </w:r>
          </w:p>
        </w:tc>
        <w:tc>
          <w:tcPr>
            <w:tcW w:w="537" w:type="pct"/>
            <w:vMerge/>
            <w:shd w:val="clear" w:color="auto" w:fill="auto"/>
            <w:vAlign w:val="center"/>
          </w:tcPr>
          <w:p w14:paraId="4AA20194" w14:textId="77777777" w:rsidR="0088737A" w:rsidRPr="00B61DA8" w:rsidRDefault="0088737A" w:rsidP="004C6C0E">
            <w:pPr>
              <w:spacing w:line="280" w:lineRule="exact"/>
              <w:ind w:left="-57" w:right="-57"/>
              <w:rPr>
                <w:i/>
                <w:sz w:val="27"/>
                <w:szCs w:val="27"/>
              </w:rPr>
            </w:pPr>
          </w:p>
        </w:tc>
        <w:tc>
          <w:tcPr>
            <w:tcW w:w="1449" w:type="pct"/>
            <w:vAlign w:val="center"/>
          </w:tcPr>
          <w:p w14:paraId="442375FD" w14:textId="77777777" w:rsidR="0088737A" w:rsidRPr="00F00EA8" w:rsidRDefault="0088737A" w:rsidP="004C6C0E">
            <w:pPr>
              <w:suppressAutoHyphens/>
              <w:spacing w:line="260" w:lineRule="exact"/>
              <w:ind w:left="-57" w:right="-57"/>
              <w:rPr>
                <w:sz w:val="27"/>
                <w:szCs w:val="27"/>
              </w:rPr>
            </w:pPr>
            <w:r>
              <w:rPr>
                <w:sz w:val="27"/>
                <w:szCs w:val="27"/>
              </w:rPr>
              <w:t>2</w:t>
            </w:r>
            <w:r w:rsidRPr="00F00EA8">
              <w:rPr>
                <w:sz w:val="27"/>
                <w:szCs w:val="27"/>
              </w:rPr>
              <w:t>.</w:t>
            </w:r>
            <w:r>
              <w:rPr>
                <w:sz w:val="27"/>
                <w:szCs w:val="27"/>
              </w:rPr>
              <w:t>1</w:t>
            </w:r>
            <w:r w:rsidRPr="00F00EA8">
              <w:rPr>
                <w:sz w:val="27"/>
                <w:szCs w:val="27"/>
              </w:rPr>
              <w:t>.</w:t>
            </w:r>
            <w:r>
              <w:rPr>
                <w:sz w:val="27"/>
                <w:szCs w:val="27"/>
              </w:rPr>
              <w:t>4</w:t>
            </w:r>
            <w:r w:rsidRPr="00F00EA8">
              <w:rPr>
                <w:sz w:val="27"/>
                <w:szCs w:val="27"/>
              </w:rPr>
              <w:t>. Надання консультативно-мето-</w:t>
            </w:r>
            <w:proofErr w:type="spellStart"/>
            <w:r w:rsidRPr="00F00EA8">
              <w:rPr>
                <w:sz w:val="27"/>
                <w:szCs w:val="27"/>
              </w:rPr>
              <w:t>дологічної</w:t>
            </w:r>
            <w:proofErr w:type="spellEnd"/>
            <w:r w:rsidRPr="00F00EA8">
              <w:rPr>
                <w:sz w:val="27"/>
                <w:szCs w:val="27"/>
              </w:rPr>
              <w:t xml:space="preserve"> допомоги органам місцево-го самоврядування, в тому числі ОТГ,  з питань створення та організації діяльності центрів надання адміністративних послуг, актуальних питань у сфері надання адміністративних послуг, проведення навчань, тренінгів, семінарів, тощо</w:t>
            </w:r>
          </w:p>
        </w:tc>
        <w:tc>
          <w:tcPr>
            <w:tcW w:w="2005" w:type="pct"/>
            <w:vAlign w:val="center"/>
          </w:tcPr>
          <w:p w14:paraId="1F7241FB" w14:textId="77777777" w:rsidR="0088737A" w:rsidRPr="00F00EA8" w:rsidRDefault="0088737A" w:rsidP="004C6C0E">
            <w:pPr>
              <w:spacing w:line="240" w:lineRule="exact"/>
              <w:ind w:left="-57" w:right="-57"/>
              <w:rPr>
                <w:sz w:val="27"/>
                <w:szCs w:val="27"/>
              </w:rPr>
            </w:pPr>
            <w:r w:rsidRPr="00F00EA8">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інші установи, організації та підприємства (за згодою)</w:t>
            </w:r>
          </w:p>
        </w:tc>
        <w:tc>
          <w:tcPr>
            <w:tcW w:w="389" w:type="pct"/>
            <w:vMerge/>
            <w:shd w:val="clear" w:color="auto" w:fill="auto"/>
            <w:vAlign w:val="center"/>
          </w:tcPr>
          <w:p w14:paraId="7D59F034" w14:textId="77777777" w:rsidR="0088737A" w:rsidRPr="00147EA8" w:rsidRDefault="0088737A" w:rsidP="004C6C0E">
            <w:pPr>
              <w:spacing w:line="280" w:lineRule="exact"/>
              <w:ind w:left="-113" w:right="-113"/>
              <w:jc w:val="center"/>
              <w:rPr>
                <w:sz w:val="27"/>
                <w:szCs w:val="27"/>
              </w:rPr>
            </w:pPr>
          </w:p>
        </w:tc>
        <w:tc>
          <w:tcPr>
            <w:tcW w:w="433" w:type="pct"/>
            <w:vMerge/>
            <w:shd w:val="clear" w:color="auto" w:fill="auto"/>
            <w:vAlign w:val="center"/>
          </w:tcPr>
          <w:p w14:paraId="7E60F9AA" w14:textId="77777777" w:rsidR="0088737A" w:rsidRPr="00147EA8" w:rsidRDefault="0088737A" w:rsidP="004C6C0E">
            <w:pPr>
              <w:spacing w:line="280" w:lineRule="exact"/>
              <w:ind w:left="-113" w:right="-113"/>
              <w:jc w:val="center"/>
              <w:rPr>
                <w:sz w:val="27"/>
                <w:szCs w:val="27"/>
              </w:rPr>
            </w:pPr>
          </w:p>
        </w:tc>
      </w:tr>
      <w:tr w:rsidR="0088737A" w:rsidRPr="0047232B" w14:paraId="1C6F8063" w14:textId="77777777" w:rsidTr="008800CC">
        <w:tc>
          <w:tcPr>
            <w:tcW w:w="188" w:type="pct"/>
            <w:vAlign w:val="center"/>
          </w:tcPr>
          <w:p w14:paraId="49088EDF" w14:textId="77777777" w:rsidR="0088737A" w:rsidRPr="00C0500D" w:rsidRDefault="0088737A" w:rsidP="004C6C0E">
            <w:pPr>
              <w:ind w:left="-57" w:right="-57"/>
              <w:jc w:val="center"/>
              <w:rPr>
                <w:bCs/>
                <w:sz w:val="27"/>
                <w:szCs w:val="27"/>
              </w:rPr>
            </w:pPr>
            <w:r w:rsidRPr="00C0500D">
              <w:rPr>
                <w:bCs/>
                <w:sz w:val="27"/>
                <w:szCs w:val="27"/>
              </w:rPr>
              <w:lastRenderedPageBreak/>
              <w:t>1</w:t>
            </w:r>
            <w:r>
              <w:rPr>
                <w:bCs/>
                <w:sz w:val="27"/>
                <w:szCs w:val="27"/>
              </w:rPr>
              <w:t>4</w:t>
            </w:r>
          </w:p>
        </w:tc>
        <w:tc>
          <w:tcPr>
            <w:tcW w:w="537" w:type="pct"/>
            <w:vMerge/>
            <w:shd w:val="clear" w:color="auto" w:fill="auto"/>
            <w:vAlign w:val="center"/>
          </w:tcPr>
          <w:p w14:paraId="685DCF16" w14:textId="77777777" w:rsidR="0088737A" w:rsidRPr="00C0500D" w:rsidRDefault="0088737A" w:rsidP="004C6C0E">
            <w:pPr>
              <w:spacing w:line="280" w:lineRule="exact"/>
              <w:ind w:left="-57" w:right="-57"/>
              <w:rPr>
                <w:sz w:val="27"/>
                <w:szCs w:val="27"/>
              </w:rPr>
            </w:pPr>
          </w:p>
        </w:tc>
        <w:tc>
          <w:tcPr>
            <w:tcW w:w="1449" w:type="pct"/>
            <w:vAlign w:val="center"/>
          </w:tcPr>
          <w:p w14:paraId="71DE632B" w14:textId="77777777" w:rsidR="0088737A" w:rsidRPr="00C0500D" w:rsidRDefault="0088737A" w:rsidP="004C6C0E">
            <w:pPr>
              <w:suppressAutoHyphens/>
              <w:spacing w:line="260" w:lineRule="exact"/>
              <w:ind w:left="-57" w:right="-57"/>
              <w:rPr>
                <w:sz w:val="27"/>
                <w:szCs w:val="27"/>
              </w:rPr>
            </w:pPr>
            <w:r>
              <w:rPr>
                <w:sz w:val="27"/>
                <w:szCs w:val="27"/>
              </w:rPr>
              <w:t>2</w:t>
            </w:r>
            <w:r w:rsidRPr="00C0500D">
              <w:rPr>
                <w:sz w:val="27"/>
                <w:szCs w:val="27"/>
              </w:rPr>
              <w:t>.</w:t>
            </w:r>
            <w:r>
              <w:rPr>
                <w:sz w:val="27"/>
                <w:szCs w:val="27"/>
              </w:rPr>
              <w:t>1</w:t>
            </w:r>
            <w:r w:rsidRPr="00C0500D">
              <w:rPr>
                <w:sz w:val="27"/>
                <w:szCs w:val="27"/>
              </w:rPr>
              <w:t>.</w:t>
            </w:r>
            <w:r>
              <w:rPr>
                <w:sz w:val="27"/>
                <w:szCs w:val="27"/>
              </w:rPr>
              <w:t>5</w:t>
            </w:r>
            <w:r w:rsidRPr="00C0500D">
              <w:rPr>
                <w:sz w:val="27"/>
                <w:szCs w:val="27"/>
              </w:rPr>
              <w:t>. Покращення якості надання адміністративних послуг, забезпечення оперативності, доступності та зручності для суб’єктів звернень</w:t>
            </w:r>
          </w:p>
        </w:tc>
        <w:tc>
          <w:tcPr>
            <w:tcW w:w="2005" w:type="pct"/>
            <w:vAlign w:val="center"/>
          </w:tcPr>
          <w:p w14:paraId="7B8F6333" w14:textId="77777777" w:rsidR="0088737A" w:rsidRPr="00C0500D" w:rsidRDefault="0088737A" w:rsidP="004C6C0E">
            <w:pPr>
              <w:spacing w:line="240" w:lineRule="exact"/>
              <w:ind w:left="-57" w:right="-57"/>
              <w:rPr>
                <w:sz w:val="26"/>
                <w:szCs w:val="26"/>
              </w:rPr>
            </w:pPr>
            <w:r w:rsidRPr="00C0500D">
              <w:rPr>
                <w:sz w:val="26"/>
                <w:szCs w:val="26"/>
              </w:rPr>
              <w:t xml:space="preserve">Райдержадміністрації, органи місцевого самоврядування (за згодою), об’єднані територіальні громади (за згодою), </w:t>
            </w:r>
            <w:r w:rsidRPr="00C0500D">
              <w:rPr>
                <w:sz w:val="27"/>
                <w:szCs w:val="27"/>
              </w:rPr>
              <w:t>департамент агропромислового розвитку та економічної політики облдержадміністрації</w:t>
            </w:r>
            <w:r w:rsidRPr="00C0500D">
              <w:rPr>
                <w:sz w:val="26"/>
                <w:szCs w:val="26"/>
              </w:rPr>
              <w:t>, структурні підрозділи облдержадміністрації, територіальні органи центральних органів виконавчої влади (за згодою), інші установи, організації та підприємства (за згодою)</w:t>
            </w:r>
          </w:p>
        </w:tc>
        <w:tc>
          <w:tcPr>
            <w:tcW w:w="389" w:type="pct"/>
            <w:vMerge/>
            <w:shd w:val="clear" w:color="auto" w:fill="auto"/>
            <w:vAlign w:val="center"/>
          </w:tcPr>
          <w:p w14:paraId="46DDA206" w14:textId="77777777" w:rsidR="0088737A" w:rsidRPr="00147EA8" w:rsidRDefault="0088737A" w:rsidP="004C6C0E">
            <w:pPr>
              <w:spacing w:line="280" w:lineRule="exact"/>
              <w:ind w:left="-113" w:right="-113"/>
              <w:jc w:val="center"/>
              <w:rPr>
                <w:sz w:val="27"/>
                <w:szCs w:val="27"/>
              </w:rPr>
            </w:pPr>
          </w:p>
        </w:tc>
        <w:tc>
          <w:tcPr>
            <w:tcW w:w="433" w:type="pct"/>
            <w:vMerge/>
            <w:shd w:val="clear" w:color="auto" w:fill="auto"/>
            <w:vAlign w:val="center"/>
          </w:tcPr>
          <w:p w14:paraId="3F9D9BD1" w14:textId="77777777" w:rsidR="0088737A" w:rsidRPr="00147EA8" w:rsidRDefault="0088737A" w:rsidP="004C6C0E">
            <w:pPr>
              <w:spacing w:line="280" w:lineRule="exact"/>
              <w:ind w:left="-113" w:right="-113"/>
              <w:jc w:val="center"/>
              <w:rPr>
                <w:sz w:val="27"/>
                <w:szCs w:val="27"/>
              </w:rPr>
            </w:pPr>
          </w:p>
        </w:tc>
      </w:tr>
      <w:tr w:rsidR="0088737A" w:rsidRPr="0047232B" w14:paraId="598F64B7" w14:textId="77777777" w:rsidTr="008800CC">
        <w:trPr>
          <w:trHeight w:val="70"/>
        </w:trPr>
        <w:tc>
          <w:tcPr>
            <w:tcW w:w="188" w:type="pct"/>
            <w:vAlign w:val="center"/>
          </w:tcPr>
          <w:p w14:paraId="7C9D192C" w14:textId="77777777" w:rsidR="0088737A" w:rsidRPr="00C0500D" w:rsidRDefault="0088737A" w:rsidP="004C6C0E">
            <w:pPr>
              <w:ind w:left="-57" w:right="-57"/>
              <w:jc w:val="center"/>
              <w:rPr>
                <w:bCs/>
                <w:sz w:val="27"/>
                <w:szCs w:val="27"/>
              </w:rPr>
            </w:pPr>
            <w:r w:rsidRPr="00C0500D">
              <w:rPr>
                <w:bCs/>
                <w:sz w:val="27"/>
                <w:szCs w:val="27"/>
              </w:rPr>
              <w:t>1</w:t>
            </w:r>
            <w:r>
              <w:rPr>
                <w:bCs/>
                <w:sz w:val="27"/>
                <w:szCs w:val="27"/>
              </w:rPr>
              <w:t>5</w:t>
            </w:r>
          </w:p>
        </w:tc>
        <w:tc>
          <w:tcPr>
            <w:tcW w:w="537" w:type="pct"/>
            <w:vMerge/>
            <w:shd w:val="clear" w:color="auto" w:fill="auto"/>
            <w:vAlign w:val="center"/>
          </w:tcPr>
          <w:p w14:paraId="31DBAA91" w14:textId="77777777" w:rsidR="0088737A" w:rsidRPr="00C0500D" w:rsidRDefault="0088737A" w:rsidP="004C6C0E">
            <w:pPr>
              <w:spacing w:line="280" w:lineRule="exact"/>
              <w:ind w:left="-57" w:right="-57"/>
              <w:rPr>
                <w:sz w:val="27"/>
                <w:szCs w:val="27"/>
              </w:rPr>
            </w:pPr>
          </w:p>
        </w:tc>
        <w:tc>
          <w:tcPr>
            <w:tcW w:w="1449" w:type="pct"/>
            <w:vAlign w:val="center"/>
          </w:tcPr>
          <w:p w14:paraId="532B40A3" w14:textId="77777777" w:rsidR="0088737A" w:rsidRPr="00C0500D" w:rsidRDefault="0088737A" w:rsidP="004C6C0E">
            <w:pPr>
              <w:suppressAutoHyphens/>
              <w:spacing w:line="260" w:lineRule="exact"/>
              <w:ind w:left="-57" w:right="-57"/>
              <w:rPr>
                <w:sz w:val="27"/>
                <w:szCs w:val="27"/>
              </w:rPr>
            </w:pPr>
            <w:r>
              <w:rPr>
                <w:sz w:val="27"/>
                <w:szCs w:val="27"/>
              </w:rPr>
              <w:t>2.1</w:t>
            </w:r>
            <w:r w:rsidRPr="00C0500D">
              <w:rPr>
                <w:sz w:val="27"/>
                <w:szCs w:val="27"/>
              </w:rPr>
              <w:t>.</w:t>
            </w:r>
            <w:r>
              <w:rPr>
                <w:sz w:val="27"/>
                <w:szCs w:val="27"/>
              </w:rPr>
              <w:t>6</w:t>
            </w:r>
            <w:r w:rsidRPr="00C0500D">
              <w:rPr>
                <w:sz w:val="27"/>
                <w:szCs w:val="27"/>
              </w:rPr>
              <w:t>. Забезпечення належного матеріально-технічного стану центрів надання адміністративних послуг</w:t>
            </w:r>
          </w:p>
        </w:tc>
        <w:tc>
          <w:tcPr>
            <w:tcW w:w="2005" w:type="pct"/>
            <w:vAlign w:val="center"/>
          </w:tcPr>
          <w:p w14:paraId="3D5B7D63" w14:textId="77777777" w:rsidR="0088737A" w:rsidRPr="00C0500D" w:rsidRDefault="0088737A" w:rsidP="004C6C0E">
            <w:pPr>
              <w:spacing w:line="240" w:lineRule="exact"/>
              <w:ind w:left="-57" w:right="-57"/>
              <w:rPr>
                <w:sz w:val="26"/>
                <w:szCs w:val="26"/>
              </w:rPr>
            </w:pPr>
            <w:r w:rsidRPr="00C0500D">
              <w:rPr>
                <w:sz w:val="26"/>
                <w:szCs w:val="26"/>
              </w:rPr>
              <w:t>Райдержадміністрації, органи місцевого самоврядування (за згодою), об’єднані територіальні громади (за згодою), структурні підрозділи облдержадміністрації</w:t>
            </w:r>
          </w:p>
        </w:tc>
        <w:tc>
          <w:tcPr>
            <w:tcW w:w="389" w:type="pct"/>
            <w:vMerge/>
            <w:shd w:val="clear" w:color="auto" w:fill="auto"/>
            <w:vAlign w:val="center"/>
          </w:tcPr>
          <w:p w14:paraId="79E62670" w14:textId="77777777" w:rsidR="0088737A" w:rsidRPr="00147EA8" w:rsidRDefault="0088737A" w:rsidP="004C6C0E">
            <w:pPr>
              <w:jc w:val="center"/>
              <w:rPr>
                <w:sz w:val="27"/>
                <w:szCs w:val="27"/>
              </w:rPr>
            </w:pPr>
          </w:p>
        </w:tc>
        <w:tc>
          <w:tcPr>
            <w:tcW w:w="433" w:type="pct"/>
            <w:vMerge/>
            <w:shd w:val="clear" w:color="auto" w:fill="auto"/>
            <w:vAlign w:val="center"/>
          </w:tcPr>
          <w:p w14:paraId="0D5D90F9" w14:textId="77777777" w:rsidR="0088737A" w:rsidRPr="00147EA8" w:rsidRDefault="0088737A" w:rsidP="004C6C0E">
            <w:pPr>
              <w:jc w:val="center"/>
              <w:rPr>
                <w:sz w:val="27"/>
                <w:szCs w:val="27"/>
              </w:rPr>
            </w:pPr>
          </w:p>
        </w:tc>
      </w:tr>
      <w:tr w:rsidR="0088737A" w:rsidRPr="0047232B" w14:paraId="6070F727" w14:textId="77777777" w:rsidTr="008800CC">
        <w:tc>
          <w:tcPr>
            <w:tcW w:w="188" w:type="pct"/>
            <w:vAlign w:val="center"/>
          </w:tcPr>
          <w:p w14:paraId="6D17AC86" w14:textId="77777777" w:rsidR="0088737A" w:rsidRPr="00C0500D" w:rsidRDefault="0088737A" w:rsidP="004C6C0E">
            <w:pPr>
              <w:ind w:left="-57" w:right="-57"/>
              <w:jc w:val="center"/>
              <w:rPr>
                <w:bCs/>
                <w:sz w:val="27"/>
                <w:szCs w:val="27"/>
              </w:rPr>
            </w:pPr>
            <w:r w:rsidRPr="00C0500D">
              <w:rPr>
                <w:bCs/>
                <w:sz w:val="27"/>
                <w:szCs w:val="27"/>
              </w:rPr>
              <w:t>1</w:t>
            </w:r>
            <w:r>
              <w:rPr>
                <w:bCs/>
                <w:sz w:val="27"/>
                <w:szCs w:val="27"/>
              </w:rPr>
              <w:t>6</w:t>
            </w:r>
          </w:p>
        </w:tc>
        <w:tc>
          <w:tcPr>
            <w:tcW w:w="537" w:type="pct"/>
            <w:vMerge/>
            <w:shd w:val="clear" w:color="auto" w:fill="auto"/>
            <w:vAlign w:val="center"/>
          </w:tcPr>
          <w:p w14:paraId="40428E09" w14:textId="77777777" w:rsidR="0088737A" w:rsidRPr="00B61DA8" w:rsidRDefault="0088737A" w:rsidP="004C6C0E">
            <w:pPr>
              <w:spacing w:line="280" w:lineRule="exact"/>
              <w:ind w:left="-57" w:right="-57"/>
              <w:rPr>
                <w:i/>
                <w:sz w:val="27"/>
                <w:szCs w:val="27"/>
              </w:rPr>
            </w:pPr>
          </w:p>
        </w:tc>
        <w:tc>
          <w:tcPr>
            <w:tcW w:w="1449" w:type="pct"/>
            <w:vAlign w:val="center"/>
          </w:tcPr>
          <w:p w14:paraId="544FC4C3" w14:textId="77777777" w:rsidR="0088737A" w:rsidRPr="00C0500D" w:rsidRDefault="0088737A" w:rsidP="004C6C0E">
            <w:pPr>
              <w:suppressAutoHyphens/>
              <w:spacing w:line="260" w:lineRule="exact"/>
              <w:ind w:left="-57" w:right="-57"/>
              <w:rPr>
                <w:sz w:val="27"/>
                <w:szCs w:val="27"/>
              </w:rPr>
            </w:pPr>
            <w:r>
              <w:rPr>
                <w:sz w:val="27"/>
                <w:szCs w:val="27"/>
              </w:rPr>
              <w:t>2.1</w:t>
            </w:r>
            <w:r w:rsidRPr="00C0500D">
              <w:rPr>
                <w:sz w:val="27"/>
                <w:szCs w:val="27"/>
              </w:rPr>
              <w:t>.7. Проведення анкетування з питання якісного надання адміністративних послуг</w:t>
            </w:r>
          </w:p>
        </w:tc>
        <w:tc>
          <w:tcPr>
            <w:tcW w:w="2005" w:type="pct"/>
            <w:vAlign w:val="center"/>
          </w:tcPr>
          <w:p w14:paraId="133C5059" w14:textId="77777777" w:rsidR="0088737A" w:rsidRPr="00C0500D" w:rsidRDefault="0088737A" w:rsidP="004C6C0E">
            <w:pPr>
              <w:spacing w:line="240" w:lineRule="exact"/>
              <w:ind w:left="-57" w:right="-57"/>
              <w:rPr>
                <w:sz w:val="26"/>
                <w:szCs w:val="26"/>
              </w:rPr>
            </w:pPr>
            <w:r w:rsidRPr="00C0500D">
              <w:rPr>
                <w:sz w:val="27"/>
                <w:szCs w:val="27"/>
              </w:rPr>
              <w:t>Департамент агропромислового розвитку та економічної політики облдержадміністрації</w:t>
            </w:r>
            <w:r w:rsidRPr="00C0500D">
              <w:rPr>
                <w:sz w:val="26"/>
                <w:szCs w:val="26"/>
              </w:rPr>
              <w:t>,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інші установи, організації та підприємства (за згодою)</w:t>
            </w:r>
          </w:p>
        </w:tc>
        <w:tc>
          <w:tcPr>
            <w:tcW w:w="389" w:type="pct"/>
            <w:vMerge/>
            <w:shd w:val="clear" w:color="auto" w:fill="auto"/>
            <w:vAlign w:val="center"/>
          </w:tcPr>
          <w:p w14:paraId="0BE32234" w14:textId="77777777" w:rsidR="0088737A" w:rsidRPr="00147EA8" w:rsidRDefault="0088737A" w:rsidP="004C6C0E">
            <w:pPr>
              <w:jc w:val="center"/>
              <w:rPr>
                <w:sz w:val="27"/>
                <w:szCs w:val="27"/>
              </w:rPr>
            </w:pPr>
          </w:p>
        </w:tc>
        <w:tc>
          <w:tcPr>
            <w:tcW w:w="433" w:type="pct"/>
            <w:vMerge/>
            <w:shd w:val="clear" w:color="auto" w:fill="auto"/>
            <w:vAlign w:val="center"/>
          </w:tcPr>
          <w:p w14:paraId="23A3DD63" w14:textId="77777777" w:rsidR="0088737A" w:rsidRPr="00147EA8" w:rsidRDefault="0088737A" w:rsidP="004C6C0E">
            <w:pPr>
              <w:jc w:val="center"/>
              <w:rPr>
                <w:sz w:val="27"/>
                <w:szCs w:val="27"/>
              </w:rPr>
            </w:pPr>
          </w:p>
        </w:tc>
      </w:tr>
      <w:tr w:rsidR="0088737A" w:rsidRPr="0047232B" w14:paraId="0D773DD8" w14:textId="77777777" w:rsidTr="008800CC">
        <w:tc>
          <w:tcPr>
            <w:tcW w:w="188" w:type="pct"/>
            <w:vAlign w:val="center"/>
          </w:tcPr>
          <w:p w14:paraId="68C68B5A" w14:textId="77777777" w:rsidR="0088737A" w:rsidRPr="00C0500D" w:rsidRDefault="0088737A" w:rsidP="004C6C0E">
            <w:pPr>
              <w:spacing w:line="260" w:lineRule="exact"/>
              <w:ind w:left="-57" w:right="-57"/>
              <w:jc w:val="center"/>
              <w:rPr>
                <w:bCs/>
                <w:sz w:val="27"/>
                <w:szCs w:val="27"/>
              </w:rPr>
            </w:pPr>
            <w:r w:rsidRPr="00C0500D">
              <w:rPr>
                <w:bCs/>
                <w:sz w:val="27"/>
                <w:szCs w:val="27"/>
              </w:rPr>
              <w:t>1</w:t>
            </w:r>
            <w:r>
              <w:rPr>
                <w:bCs/>
                <w:sz w:val="27"/>
                <w:szCs w:val="27"/>
              </w:rPr>
              <w:t>7</w:t>
            </w:r>
          </w:p>
        </w:tc>
        <w:tc>
          <w:tcPr>
            <w:tcW w:w="537" w:type="pct"/>
            <w:vMerge w:val="restart"/>
            <w:shd w:val="clear" w:color="auto" w:fill="auto"/>
            <w:vAlign w:val="center"/>
          </w:tcPr>
          <w:p w14:paraId="23DCE306" w14:textId="77777777" w:rsidR="0088737A" w:rsidRDefault="0088737A" w:rsidP="004C6C0E">
            <w:pPr>
              <w:spacing w:line="280" w:lineRule="exact"/>
              <w:ind w:left="-57" w:right="-57"/>
              <w:rPr>
                <w:sz w:val="27"/>
                <w:szCs w:val="27"/>
              </w:rPr>
            </w:pPr>
            <w:r>
              <w:rPr>
                <w:sz w:val="27"/>
                <w:szCs w:val="27"/>
              </w:rPr>
              <w:t>2.1.</w:t>
            </w:r>
          </w:p>
          <w:p w14:paraId="6BFE2329" w14:textId="77777777" w:rsidR="0088737A" w:rsidRPr="00F00EA8" w:rsidRDefault="0088737A" w:rsidP="004C6C0E">
            <w:pPr>
              <w:spacing w:line="280" w:lineRule="exact"/>
              <w:ind w:left="-57" w:right="-57"/>
              <w:rPr>
                <w:sz w:val="27"/>
                <w:szCs w:val="27"/>
              </w:rPr>
            </w:pPr>
            <w:proofErr w:type="spellStart"/>
            <w:r>
              <w:rPr>
                <w:sz w:val="27"/>
                <w:szCs w:val="27"/>
              </w:rPr>
              <w:t>Упорядку-вання</w:t>
            </w:r>
            <w:proofErr w:type="spellEnd"/>
            <w:r>
              <w:rPr>
                <w:sz w:val="27"/>
                <w:szCs w:val="27"/>
              </w:rPr>
              <w:t xml:space="preserve"> системи </w:t>
            </w:r>
            <w:r w:rsidRPr="00F00EA8">
              <w:rPr>
                <w:sz w:val="27"/>
                <w:szCs w:val="27"/>
              </w:rPr>
              <w:t xml:space="preserve">надання </w:t>
            </w:r>
            <w:proofErr w:type="spellStart"/>
            <w:r w:rsidRPr="00F00EA8">
              <w:rPr>
                <w:sz w:val="27"/>
                <w:szCs w:val="27"/>
              </w:rPr>
              <w:t>адміністра</w:t>
            </w:r>
            <w:r>
              <w:rPr>
                <w:sz w:val="27"/>
                <w:szCs w:val="27"/>
              </w:rPr>
              <w:t>-</w:t>
            </w:r>
            <w:r w:rsidRPr="00F00EA8">
              <w:rPr>
                <w:sz w:val="27"/>
                <w:szCs w:val="27"/>
              </w:rPr>
              <w:t>тивних</w:t>
            </w:r>
            <w:proofErr w:type="spellEnd"/>
            <w:r w:rsidRPr="00F00EA8">
              <w:rPr>
                <w:sz w:val="27"/>
                <w:szCs w:val="27"/>
              </w:rPr>
              <w:t xml:space="preserve"> послуг</w:t>
            </w:r>
          </w:p>
        </w:tc>
        <w:tc>
          <w:tcPr>
            <w:tcW w:w="1449" w:type="pct"/>
            <w:vAlign w:val="center"/>
          </w:tcPr>
          <w:p w14:paraId="0F97CEC3" w14:textId="77777777" w:rsidR="0088737A" w:rsidRPr="00C0500D" w:rsidRDefault="0088737A" w:rsidP="004C6C0E">
            <w:pPr>
              <w:suppressAutoHyphens/>
              <w:spacing w:line="260" w:lineRule="exact"/>
              <w:ind w:left="-57" w:right="-57"/>
              <w:rPr>
                <w:sz w:val="27"/>
                <w:szCs w:val="27"/>
              </w:rPr>
            </w:pPr>
            <w:r>
              <w:rPr>
                <w:sz w:val="27"/>
                <w:szCs w:val="27"/>
              </w:rPr>
              <w:t>2</w:t>
            </w:r>
            <w:r w:rsidRPr="00C0500D">
              <w:rPr>
                <w:sz w:val="27"/>
                <w:szCs w:val="27"/>
              </w:rPr>
              <w:t>.</w:t>
            </w:r>
            <w:r>
              <w:rPr>
                <w:sz w:val="27"/>
                <w:szCs w:val="27"/>
              </w:rPr>
              <w:t>1</w:t>
            </w:r>
            <w:r w:rsidRPr="00C0500D">
              <w:rPr>
                <w:sz w:val="27"/>
                <w:szCs w:val="27"/>
              </w:rPr>
              <w:t>.8. Оприлюднення інформації про адміністративні послуги, які надаються центрами адміністративних послуг, на інформаційних стендах, офіційних веб-сайтах, електронних носіях, у засобах масової інформації тощо</w:t>
            </w:r>
          </w:p>
        </w:tc>
        <w:tc>
          <w:tcPr>
            <w:tcW w:w="2005" w:type="pct"/>
            <w:vMerge w:val="restart"/>
            <w:vAlign w:val="center"/>
          </w:tcPr>
          <w:p w14:paraId="4DE3D3D9" w14:textId="77777777" w:rsidR="0088737A" w:rsidRPr="00C0500D" w:rsidRDefault="0088737A" w:rsidP="004C6C0E">
            <w:pPr>
              <w:spacing w:line="260" w:lineRule="exact"/>
              <w:ind w:left="-57" w:right="-57"/>
              <w:rPr>
                <w:sz w:val="27"/>
                <w:szCs w:val="27"/>
              </w:rPr>
            </w:pPr>
            <w:r w:rsidRPr="00D74F23">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громадські організації та об’єднання підприємців (за згодою), інші установи, організації та підприємства (за згодою)</w:t>
            </w:r>
          </w:p>
        </w:tc>
        <w:tc>
          <w:tcPr>
            <w:tcW w:w="389" w:type="pct"/>
            <w:vMerge w:val="restart"/>
            <w:shd w:val="clear" w:color="auto" w:fill="auto"/>
            <w:vAlign w:val="center"/>
          </w:tcPr>
          <w:p w14:paraId="384310D6" w14:textId="77777777" w:rsidR="0088737A" w:rsidRPr="00147EA8" w:rsidRDefault="0088737A" w:rsidP="004C6C0E">
            <w:pPr>
              <w:spacing w:line="260" w:lineRule="exact"/>
              <w:ind w:left="-113" w:right="-113"/>
              <w:jc w:val="center"/>
              <w:rPr>
                <w:sz w:val="27"/>
                <w:szCs w:val="27"/>
              </w:rPr>
            </w:pPr>
            <w:r w:rsidRPr="00147EA8">
              <w:rPr>
                <w:sz w:val="27"/>
                <w:szCs w:val="27"/>
              </w:rPr>
              <w:t xml:space="preserve">Кошти </w:t>
            </w:r>
          </w:p>
          <w:p w14:paraId="7FE9B5E2" w14:textId="77777777" w:rsidR="0088737A" w:rsidRPr="00147EA8" w:rsidRDefault="0088737A" w:rsidP="004C6C0E">
            <w:pPr>
              <w:spacing w:line="260" w:lineRule="exact"/>
              <w:ind w:left="-113" w:right="-113"/>
              <w:jc w:val="center"/>
              <w:rPr>
                <w:sz w:val="27"/>
                <w:szCs w:val="27"/>
              </w:rPr>
            </w:pPr>
            <w:r w:rsidRPr="00147EA8">
              <w:rPr>
                <w:sz w:val="27"/>
                <w:szCs w:val="27"/>
              </w:rPr>
              <w:t>обласного бюджету, місцевих бюджетів,</w:t>
            </w:r>
          </w:p>
          <w:p w14:paraId="43F39EA1" w14:textId="77777777" w:rsidR="0088737A" w:rsidRPr="00147EA8" w:rsidRDefault="0088737A" w:rsidP="004C6C0E">
            <w:pPr>
              <w:spacing w:line="26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74196652" w14:textId="77777777" w:rsidR="0088737A" w:rsidRPr="00147EA8" w:rsidRDefault="0088737A" w:rsidP="004C6C0E">
            <w:pPr>
              <w:spacing w:line="260" w:lineRule="exact"/>
              <w:ind w:left="-113" w:right="-113"/>
              <w:jc w:val="center"/>
              <w:rPr>
                <w:sz w:val="27"/>
                <w:szCs w:val="27"/>
              </w:rPr>
            </w:pPr>
            <w:r w:rsidRPr="00147EA8">
              <w:rPr>
                <w:sz w:val="27"/>
                <w:szCs w:val="27"/>
              </w:rPr>
              <w:t>У межах кошторису</w:t>
            </w:r>
          </w:p>
        </w:tc>
      </w:tr>
      <w:tr w:rsidR="0088737A" w:rsidRPr="0047232B" w14:paraId="17AF6943" w14:textId="77777777" w:rsidTr="008800CC">
        <w:tc>
          <w:tcPr>
            <w:tcW w:w="188" w:type="pct"/>
            <w:vAlign w:val="center"/>
          </w:tcPr>
          <w:p w14:paraId="328C4A3B" w14:textId="77777777" w:rsidR="0088737A" w:rsidRPr="00D74F23" w:rsidRDefault="0088737A" w:rsidP="004C6C0E">
            <w:pPr>
              <w:spacing w:line="260" w:lineRule="exact"/>
              <w:ind w:left="-57" w:right="-57"/>
              <w:jc w:val="center"/>
              <w:rPr>
                <w:bCs/>
                <w:sz w:val="27"/>
                <w:szCs w:val="27"/>
              </w:rPr>
            </w:pPr>
            <w:r w:rsidRPr="00D74F23">
              <w:rPr>
                <w:bCs/>
                <w:sz w:val="27"/>
                <w:szCs w:val="27"/>
              </w:rPr>
              <w:t>1</w:t>
            </w:r>
            <w:r>
              <w:rPr>
                <w:bCs/>
                <w:sz w:val="27"/>
                <w:szCs w:val="27"/>
              </w:rPr>
              <w:t>8</w:t>
            </w:r>
          </w:p>
        </w:tc>
        <w:tc>
          <w:tcPr>
            <w:tcW w:w="537" w:type="pct"/>
            <w:vMerge/>
            <w:shd w:val="clear" w:color="auto" w:fill="auto"/>
            <w:vAlign w:val="center"/>
          </w:tcPr>
          <w:p w14:paraId="4B088D34" w14:textId="77777777" w:rsidR="0088737A" w:rsidRPr="00B61DA8" w:rsidRDefault="0088737A" w:rsidP="004C6C0E">
            <w:pPr>
              <w:spacing w:line="260" w:lineRule="exact"/>
              <w:ind w:left="-57" w:right="-57"/>
              <w:rPr>
                <w:i/>
                <w:sz w:val="27"/>
                <w:szCs w:val="27"/>
              </w:rPr>
            </w:pPr>
          </w:p>
        </w:tc>
        <w:tc>
          <w:tcPr>
            <w:tcW w:w="1449" w:type="pct"/>
            <w:vAlign w:val="center"/>
          </w:tcPr>
          <w:p w14:paraId="221DE094" w14:textId="35D4DE97" w:rsidR="0088737A" w:rsidRPr="00D74F23" w:rsidRDefault="0088737A" w:rsidP="004C6C0E">
            <w:pPr>
              <w:suppressAutoHyphens/>
              <w:spacing w:line="260" w:lineRule="exact"/>
              <w:ind w:left="-57" w:right="-57"/>
              <w:rPr>
                <w:sz w:val="27"/>
                <w:szCs w:val="27"/>
              </w:rPr>
            </w:pPr>
            <w:r>
              <w:rPr>
                <w:sz w:val="27"/>
                <w:szCs w:val="27"/>
              </w:rPr>
              <w:t>2</w:t>
            </w:r>
            <w:r w:rsidRPr="00D74F23">
              <w:rPr>
                <w:sz w:val="27"/>
                <w:szCs w:val="27"/>
              </w:rPr>
              <w:t>.</w:t>
            </w:r>
            <w:r>
              <w:rPr>
                <w:sz w:val="27"/>
                <w:szCs w:val="27"/>
              </w:rPr>
              <w:t>1.9.Організаційне забезпечення п</w:t>
            </w:r>
            <w:r w:rsidRPr="00D74F23">
              <w:rPr>
                <w:sz w:val="27"/>
                <w:szCs w:val="27"/>
              </w:rPr>
              <w:t>роведення навчань, нарад, семінарів, засідань за круглим столом, конференцій тощо з питань надання адміністративних послуг для адміністраторів центрів надання адміністративних послуг</w:t>
            </w:r>
            <w:r>
              <w:rPr>
                <w:sz w:val="27"/>
                <w:szCs w:val="27"/>
              </w:rPr>
              <w:t xml:space="preserve"> (здійснення в</w:t>
            </w:r>
            <w:r w:rsidR="00D76F9A">
              <w:rPr>
                <w:sz w:val="27"/>
                <w:szCs w:val="27"/>
              </w:rPr>
              <w:t>и</w:t>
            </w:r>
            <w:r>
              <w:rPr>
                <w:sz w:val="27"/>
                <w:szCs w:val="27"/>
              </w:rPr>
              <w:t xml:space="preserve">трат на транспортування, харчування, проживання, орендування приміщень, придбання </w:t>
            </w:r>
            <w:r>
              <w:rPr>
                <w:sz w:val="27"/>
                <w:szCs w:val="27"/>
              </w:rPr>
              <w:lastRenderedPageBreak/>
              <w:t>та виготовлення роздаткових матеріалів, інших витрат). Придбання аналітичної та статистичної інформації для підготовки інформаційно-аналітичних довідок і матеріалів, необхідних для проведення навчань</w:t>
            </w:r>
          </w:p>
        </w:tc>
        <w:tc>
          <w:tcPr>
            <w:tcW w:w="2005" w:type="pct"/>
            <w:vMerge/>
            <w:vAlign w:val="center"/>
          </w:tcPr>
          <w:p w14:paraId="6F3D5BB0" w14:textId="77777777" w:rsidR="0088737A" w:rsidRPr="00D74F23" w:rsidRDefault="0088737A" w:rsidP="004C6C0E">
            <w:pPr>
              <w:spacing w:line="260" w:lineRule="exact"/>
              <w:ind w:left="-57" w:right="-57"/>
              <w:rPr>
                <w:sz w:val="27"/>
                <w:szCs w:val="27"/>
              </w:rPr>
            </w:pPr>
          </w:p>
        </w:tc>
        <w:tc>
          <w:tcPr>
            <w:tcW w:w="389" w:type="pct"/>
            <w:vMerge/>
            <w:vAlign w:val="center"/>
          </w:tcPr>
          <w:p w14:paraId="1FF36B8C" w14:textId="77777777" w:rsidR="0088737A" w:rsidRPr="00147EA8" w:rsidRDefault="0088737A" w:rsidP="004C6C0E">
            <w:pPr>
              <w:spacing w:line="260" w:lineRule="exact"/>
              <w:ind w:left="-113" w:right="-113"/>
              <w:jc w:val="center"/>
              <w:rPr>
                <w:sz w:val="27"/>
                <w:szCs w:val="27"/>
              </w:rPr>
            </w:pPr>
          </w:p>
        </w:tc>
        <w:tc>
          <w:tcPr>
            <w:tcW w:w="433" w:type="pct"/>
            <w:vMerge/>
            <w:vAlign w:val="center"/>
          </w:tcPr>
          <w:p w14:paraId="58719008" w14:textId="77777777" w:rsidR="0088737A" w:rsidRPr="00147EA8" w:rsidRDefault="0088737A" w:rsidP="004C6C0E">
            <w:pPr>
              <w:spacing w:line="260" w:lineRule="exact"/>
              <w:ind w:left="-113" w:right="-113"/>
              <w:jc w:val="center"/>
              <w:rPr>
                <w:sz w:val="27"/>
                <w:szCs w:val="27"/>
              </w:rPr>
            </w:pPr>
          </w:p>
        </w:tc>
      </w:tr>
      <w:tr w:rsidR="0088737A" w:rsidRPr="0047232B" w14:paraId="56AB883B" w14:textId="77777777" w:rsidTr="008800CC">
        <w:tc>
          <w:tcPr>
            <w:tcW w:w="188" w:type="pct"/>
            <w:vAlign w:val="center"/>
          </w:tcPr>
          <w:p w14:paraId="3F65E776" w14:textId="77777777" w:rsidR="0088737A" w:rsidRPr="00D74F23" w:rsidRDefault="0088737A" w:rsidP="004C6C0E">
            <w:pPr>
              <w:spacing w:line="260" w:lineRule="exact"/>
              <w:ind w:left="-57" w:right="-57"/>
              <w:jc w:val="center"/>
              <w:rPr>
                <w:bCs/>
                <w:sz w:val="27"/>
                <w:szCs w:val="27"/>
              </w:rPr>
            </w:pPr>
            <w:r w:rsidRPr="00D74F23">
              <w:rPr>
                <w:bCs/>
                <w:sz w:val="27"/>
                <w:szCs w:val="27"/>
              </w:rPr>
              <w:t>1</w:t>
            </w:r>
            <w:r>
              <w:rPr>
                <w:bCs/>
                <w:sz w:val="27"/>
                <w:szCs w:val="27"/>
              </w:rPr>
              <w:t>9</w:t>
            </w:r>
          </w:p>
        </w:tc>
        <w:tc>
          <w:tcPr>
            <w:tcW w:w="537" w:type="pct"/>
            <w:vMerge/>
            <w:shd w:val="clear" w:color="auto" w:fill="auto"/>
            <w:vAlign w:val="center"/>
          </w:tcPr>
          <w:p w14:paraId="436D7594" w14:textId="77777777" w:rsidR="0088737A" w:rsidRPr="00B61DA8" w:rsidRDefault="0088737A" w:rsidP="004C6C0E">
            <w:pPr>
              <w:spacing w:line="260" w:lineRule="exact"/>
              <w:jc w:val="center"/>
              <w:rPr>
                <w:i/>
                <w:sz w:val="27"/>
                <w:szCs w:val="27"/>
              </w:rPr>
            </w:pPr>
          </w:p>
        </w:tc>
        <w:tc>
          <w:tcPr>
            <w:tcW w:w="1449" w:type="pct"/>
            <w:vAlign w:val="center"/>
          </w:tcPr>
          <w:p w14:paraId="59449531" w14:textId="77777777" w:rsidR="0088737A" w:rsidRPr="00953024" w:rsidRDefault="0088737A" w:rsidP="004C6C0E">
            <w:pPr>
              <w:suppressAutoHyphens/>
              <w:spacing w:line="260" w:lineRule="exact"/>
              <w:ind w:left="-57" w:right="-57"/>
              <w:rPr>
                <w:sz w:val="27"/>
                <w:szCs w:val="27"/>
              </w:rPr>
            </w:pPr>
            <w:r>
              <w:rPr>
                <w:sz w:val="27"/>
                <w:szCs w:val="27"/>
              </w:rPr>
              <w:t>2.1.</w:t>
            </w:r>
            <w:r w:rsidRPr="00953024">
              <w:rPr>
                <w:sz w:val="27"/>
                <w:szCs w:val="27"/>
              </w:rPr>
              <w:t>10. Розробка, видання та розповсюдження методичних та інформаційних матеріалів (друкованих та на електронних носіях) з питань надання адміністративних послуг (посібників, каталогів, брошур, буклетів, інше), тощо</w:t>
            </w:r>
          </w:p>
        </w:tc>
        <w:tc>
          <w:tcPr>
            <w:tcW w:w="2005" w:type="pct"/>
            <w:vMerge/>
            <w:vAlign w:val="center"/>
          </w:tcPr>
          <w:p w14:paraId="371C5E41" w14:textId="77777777" w:rsidR="0088737A" w:rsidRPr="00D74F23" w:rsidRDefault="0088737A" w:rsidP="004C6C0E">
            <w:pPr>
              <w:spacing w:line="260" w:lineRule="exact"/>
              <w:ind w:left="-57" w:right="-57"/>
              <w:rPr>
                <w:sz w:val="27"/>
                <w:szCs w:val="27"/>
              </w:rPr>
            </w:pPr>
          </w:p>
        </w:tc>
        <w:tc>
          <w:tcPr>
            <w:tcW w:w="389" w:type="pct"/>
            <w:vMerge/>
            <w:vAlign w:val="center"/>
          </w:tcPr>
          <w:p w14:paraId="5658BB34" w14:textId="77777777" w:rsidR="0088737A" w:rsidRPr="00147EA8" w:rsidRDefault="0088737A" w:rsidP="004C6C0E">
            <w:pPr>
              <w:spacing w:line="260" w:lineRule="exact"/>
              <w:jc w:val="center"/>
              <w:rPr>
                <w:sz w:val="27"/>
                <w:szCs w:val="27"/>
              </w:rPr>
            </w:pPr>
          </w:p>
        </w:tc>
        <w:tc>
          <w:tcPr>
            <w:tcW w:w="433" w:type="pct"/>
            <w:vMerge/>
            <w:vAlign w:val="center"/>
          </w:tcPr>
          <w:p w14:paraId="2512A0B2" w14:textId="77777777" w:rsidR="0088737A" w:rsidRPr="00147EA8" w:rsidRDefault="0088737A" w:rsidP="004C6C0E">
            <w:pPr>
              <w:spacing w:line="260" w:lineRule="exact"/>
              <w:jc w:val="center"/>
              <w:rPr>
                <w:sz w:val="27"/>
                <w:szCs w:val="27"/>
              </w:rPr>
            </w:pPr>
          </w:p>
        </w:tc>
      </w:tr>
      <w:tr w:rsidR="0088737A" w:rsidRPr="0047232B" w14:paraId="6329C00D" w14:textId="77777777" w:rsidTr="008800CC">
        <w:tc>
          <w:tcPr>
            <w:tcW w:w="188" w:type="pct"/>
            <w:vAlign w:val="center"/>
          </w:tcPr>
          <w:p w14:paraId="0D9628C9" w14:textId="77777777" w:rsidR="0088737A" w:rsidRPr="00D74F23" w:rsidRDefault="0088737A" w:rsidP="004C6C0E">
            <w:pPr>
              <w:spacing w:line="260" w:lineRule="exact"/>
              <w:ind w:left="-57" w:right="-57"/>
              <w:jc w:val="center"/>
              <w:rPr>
                <w:bCs/>
                <w:sz w:val="27"/>
                <w:szCs w:val="27"/>
              </w:rPr>
            </w:pPr>
            <w:r w:rsidRPr="00D74F23">
              <w:rPr>
                <w:bCs/>
                <w:sz w:val="27"/>
                <w:szCs w:val="27"/>
              </w:rPr>
              <w:t>20</w:t>
            </w:r>
          </w:p>
        </w:tc>
        <w:tc>
          <w:tcPr>
            <w:tcW w:w="537" w:type="pct"/>
            <w:vMerge/>
            <w:shd w:val="clear" w:color="auto" w:fill="auto"/>
            <w:vAlign w:val="center"/>
          </w:tcPr>
          <w:p w14:paraId="54A76955" w14:textId="77777777" w:rsidR="0088737A" w:rsidRPr="00B61DA8" w:rsidRDefault="0088737A" w:rsidP="004C6C0E">
            <w:pPr>
              <w:spacing w:line="260" w:lineRule="exact"/>
              <w:jc w:val="center"/>
              <w:rPr>
                <w:i/>
                <w:sz w:val="27"/>
                <w:szCs w:val="27"/>
              </w:rPr>
            </w:pPr>
          </w:p>
        </w:tc>
        <w:tc>
          <w:tcPr>
            <w:tcW w:w="1449" w:type="pct"/>
            <w:vAlign w:val="center"/>
          </w:tcPr>
          <w:p w14:paraId="3580B234" w14:textId="77777777" w:rsidR="0088737A" w:rsidRPr="00D74F23" w:rsidRDefault="0088737A" w:rsidP="004C6C0E">
            <w:pPr>
              <w:suppressAutoHyphens/>
              <w:spacing w:line="260" w:lineRule="exact"/>
              <w:ind w:left="-57" w:right="-57"/>
              <w:rPr>
                <w:sz w:val="27"/>
                <w:szCs w:val="27"/>
              </w:rPr>
            </w:pPr>
            <w:r>
              <w:rPr>
                <w:sz w:val="27"/>
                <w:szCs w:val="27"/>
              </w:rPr>
              <w:t>2</w:t>
            </w:r>
            <w:r w:rsidRPr="00D74F23">
              <w:rPr>
                <w:sz w:val="27"/>
                <w:szCs w:val="27"/>
              </w:rPr>
              <w:t>.</w:t>
            </w:r>
            <w:r>
              <w:rPr>
                <w:sz w:val="27"/>
                <w:szCs w:val="27"/>
              </w:rPr>
              <w:t>1</w:t>
            </w:r>
            <w:r w:rsidRPr="00D74F23">
              <w:rPr>
                <w:sz w:val="27"/>
                <w:szCs w:val="27"/>
              </w:rPr>
              <w:t>.1</w:t>
            </w:r>
            <w:r>
              <w:rPr>
                <w:sz w:val="27"/>
                <w:szCs w:val="27"/>
              </w:rPr>
              <w:t>1</w:t>
            </w:r>
            <w:r w:rsidRPr="00D74F23">
              <w:rPr>
                <w:sz w:val="27"/>
                <w:szCs w:val="27"/>
              </w:rPr>
              <w:t>. Переведення в електронний формат адміністративних послуг; інтеграція до інформаційних систем органів виконавчої влади та органів місцевого самоврядування та впровадження надання населенню та бізнесу адміністративних послуг в електронній формі</w:t>
            </w:r>
          </w:p>
        </w:tc>
        <w:tc>
          <w:tcPr>
            <w:tcW w:w="2005" w:type="pct"/>
            <w:vMerge/>
            <w:vAlign w:val="center"/>
          </w:tcPr>
          <w:p w14:paraId="254143F1" w14:textId="77777777" w:rsidR="0088737A" w:rsidRPr="00953024" w:rsidRDefault="0088737A" w:rsidP="004C6C0E">
            <w:pPr>
              <w:spacing w:line="260" w:lineRule="exact"/>
              <w:ind w:left="-57" w:right="-57"/>
              <w:rPr>
                <w:sz w:val="27"/>
                <w:szCs w:val="27"/>
              </w:rPr>
            </w:pPr>
          </w:p>
        </w:tc>
        <w:tc>
          <w:tcPr>
            <w:tcW w:w="389" w:type="pct"/>
            <w:vMerge/>
            <w:vAlign w:val="center"/>
          </w:tcPr>
          <w:p w14:paraId="53D8403A" w14:textId="77777777" w:rsidR="0088737A" w:rsidRPr="00147EA8" w:rsidRDefault="0088737A" w:rsidP="004C6C0E">
            <w:pPr>
              <w:spacing w:line="260" w:lineRule="exact"/>
              <w:jc w:val="center"/>
              <w:rPr>
                <w:sz w:val="27"/>
                <w:szCs w:val="27"/>
              </w:rPr>
            </w:pPr>
          </w:p>
        </w:tc>
        <w:tc>
          <w:tcPr>
            <w:tcW w:w="433" w:type="pct"/>
            <w:vMerge/>
            <w:vAlign w:val="center"/>
          </w:tcPr>
          <w:p w14:paraId="2A24DC72" w14:textId="77777777" w:rsidR="0088737A" w:rsidRPr="00147EA8" w:rsidRDefault="0088737A" w:rsidP="004C6C0E">
            <w:pPr>
              <w:spacing w:line="260" w:lineRule="exact"/>
              <w:jc w:val="center"/>
              <w:rPr>
                <w:sz w:val="27"/>
                <w:szCs w:val="27"/>
              </w:rPr>
            </w:pPr>
          </w:p>
        </w:tc>
      </w:tr>
      <w:tr w:rsidR="0088737A" w:rsidRPr="0047232B" w14:paraId="53B5C1C5" w14:textId="77777777" w:rsidTr="008800CC">
        <w:trPr>
          <w:trHeight w:val="3186"/>
        </w:trPr>
        <w:tc>
          <w:tcPr>
            <w:tcW w:w="188" w:type="pct"/>
            <w:vAlign w:val="center"/>
          </w:tcPr>
          <w:p w14:paraId="53B9AD3B" w14:textId="77777777" w:rsidR="0088737A" w:rsidRPr="00D74F23" w:rsidRDefault="0088737A" w:rsidP="004C6C0E">
            <w:pPr>
              <w:ind w:left="-57" w:right="-57"/>
              <w:jc w:val="center"/>
              <w:rPr>
                <w:bCs/>
                <w:sz w:val="27"/>
                <w:szCs w:val="27"/>
              </w:rPr>
            </w:pPr>
            <w:r w:rsidRPr="00D74F23">
              <w:rPr>
                <w:bCs/>
                <w:sz w:val="27"/>
                <w:szCs w:val="27"/>
              </w:rPr>
              <w:lastRenderedPageBreak/>
              <w:t>21</w:t>
            </w:r>
          </w:p>
        </w:tc>
        <w:tc>
          <w:tcPr>
            <w:tcW w:w="537" w:type="pct"/>
            <w:shd w:val="clear" w:color="auto" w:fill="auto"/>
            <w:vAlign w:val="center"/>
          </w:tcPr>
          <w:p w14:paraId="1537899A" w14:textId="77777777" w:rsidR="0088737A" w:rsidRDefault="0088737A" w:rsidP="004C6C0E">
            <w:pPr>
              <w:ind w:left="-57" w:right="-57"/>
              <w:rPr>
                <w:sz w:val="27"/>
                <w:szCs w:val="27"/>
              </w:rPr>
            </w:pPr>
            <w:r>
              <w:rPr>
                <w:sz w:val="27"/>
                <w:szCs w:val="27"/>
              </w:rPr>
              <w:t>2.1.</w:t>
            </w:r>
          </w:p>
          <w:p w14:paraId="0EA69245" w14:textId="77777777" w:rsidR="0088737A" w:rsidRPr="00F00EA8" w:rsidRDefault="0088737A" w:rsidP="004C6C0E">
            <w:pPr>
              <w:ind w:left="-57" w:right="-57"/>
              <w:rPr>
                <w:sz w:val="27"/>
                <w:szCs w:val="27"/>
              </w:rPr>
            </w:pPr>
            <w:proofErr w:type="spellStart"/>
            <w:r>
              <w:rPr>
                <w:sz w:val="27"/>
                <w:szCs w:val="27"/>
              </w:rPr>
              <w:t>Упорядку-вання</w:t>
            </w:r>
            <w:proofErr w:type="spellEnd"/>
            <w:r>
              <w:rPr>
                <w:sz w:val="27"/>
                <w:szCs w:val="27"/>
              </w:rPr>
              <w:t xml:space="preserve"> системи </w:t>
            </w:r>
            <w:r w:rsidRPr="00F00EA8">
              <w:rPr>
                <w:sz w:val="27"/>
                <w:szCs w:val="27"/>
              </w:rPr>
              <w:t xml:space="preserve">надання </w:t>
            </w:r>
            <w:proofErr w:type="spellStart"/>
            <w:r w:rsidRPr="00F00EA8">
              <w:rPr>
                <w:sz w:val="27"/>
                <w:szCs w:val="27"/>
              </w:rPr>
              <w:t>адміністра</w:t>
            </w:r>
            <w:r>
              <w:rPr>
                <w:sz w:val="27"/>
                <w:szCs w:val="27"/>
              </w:rPr>
              <w:t>-</w:t>
            </w:r>
            <w:r w:rsidRPr="00F00EA8">
              <w:rPr>
                <w:sz w:val="27"/>
                <w:szCs w:val="27"/>
              </w:rPr>
              <w:t>тивних</w:t>
            </w:r>
            <w:proofErr w:type="spellEnd"/>
            <w:r w:rsidRPr="00F00EA8">
              <w:rPr>
                <w:sz w:val="27"/>
                <w:szCs w:val="27"/>
              </w:rPr>
              <w:t xml:space="preserve"> послуг</w:t>
            </w:r>
          </w:p>
        </w:tc>
        <w:tc>
          <w:tcPr>
            <w:tcW w:w="1449" w:type="pct"/>
            <w:vAlign w:val="center"/>
          </w:tcPr>
          <w:p w14:paraId="274612D2" w14:textId="77777777" w:rsidR="0088737A" w:rsidRDefault="0088737A" w:rsidP="004C6C0E">
            <w:pPr>
              <w:suppressAutoHyphens/>
              <w:ind w:left="-57" w:right="-57"/>
              <w:rPr>
                <w:sz w:val="27"/>
                <w:szCs w:val="27"/>
              </w:rPr>
            </w:pPr>
            <w:r>
              <w:rPr>
                <w:sz w:val="27"/>
                <w:szCs w:val="27"/>
              </w:rPr>
              <w:t>2.1.12. Організація виїздів щодо вивчення кращих практик з функціонування центрів надання адміністративних послуг на території Житомирської області та в інших областях України</w:t>
            </w:r>
          </w:p>
        </w:tc>
        <w:tc>
          <w:tcPr>
            <w:tcW w:w="2005" w:type="pct"/>
            <w:vAlign w:val="center"/>
          </w:tcPr>
          <w:p w14:paraId="464CCD24" w14:textId="6B409A05" w:rsidR="0088737A" w:rsidRPr="00D91E3D" w:rsidRDefault="0088737A" w:rsidP="004C6C0E">
            <w:pPr>
              <w:ind w:left="-57" w:right="-57"/>
              <w:rPr>
                <w:color w:val="002060"/>
                <w:sz w:val="27"/>
                <w:szCs w:val="27"/>
              </w:rPr>
            </w:pPr>
            <w:r w:rsidRPr="00953024">
              <w:rPr>
                <w:sz w:val="27"/>
                <w:szCs w:val="27"/>
              </w:rPr>
              <w:t>Департамент агропромислового розвитку та економічної політики облдержадміністрації</w:t>
            </w:r>
            <w:r w:rsidRPr="005E5C3E">
              <w:rPr>
                <w:sz w:val="27"/>
                <w:szCs w:val="27"/>
              </w:rPr>
              <w:t>,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інші установи, організації та підприємства (за згодою)</w:t>
            </w:r>
          </w:p>
        </w:tc>
        <w:tc>
          <w:tcPr>
            <w:tcW w:w="389" w:type="pct"/>
            <w:vAlign w:val="center"/>
          </w:tcPr>
          <w:p w14:paraId="0B66C987" w14:textId="77777777" w:rsidR="0088737A" w:rsidRPr="00147EA8" w:rsidRDefault="0088737A" w:rsidP="004C6C0E">
            <w:pPr>
              <w:ind w:left="-113" w:right="-113"/>
              <w:jc w:val="center"/>
              <w:rPr>
                <w:sz w:val="27"/>
                <w:szCs w:val="27"/>
              </w:rPr>
            </w:pPr>
            <w:r w:rsidRPr="00147EA8">
              <w:rPr>
                <w:sz w:val="27"/>
                <w:szCs w:val="27"/>
              </w:rPr>
              <w:t xml:space="preserve">Кошти </w:t>
            </w:r>
          </w:p>
          <w:p w14:paraId="014E05A8" w14:textId="77777777" w:rsidR="0088737A" w:rsidRPr="00147EA8" w:rsidRDefault="0088737A" w:rsidP="004C6C0E">
            <w:pPr>
              <w:ind w:left="-113" w:right="-113"/>
              <w:jc w:val="center"/>
              <w:rPr>
                <w:sz w:val="27"/>
                <w:szCs w:val="27"/>
              </w:rPr>
            </w:pPr>
            <w:r w:rsidRPr="00147EA8">
              <w:rPr>
                <w:sz w:val="27"/>
                <w:szCs w:val="27"/>
              </w:rPr>
              <w:t>обласного бюджету, місцевих бюджетів,</w:t>
            </w:r>
          </w:p>
          <w:p w14:paraId="293BA7B1" w14:textId="77777777" w:rsidR="0088737A" w:rsidRPr="00147EA8" w:rsidRDefault="0088737A" w:rsidP="004C6C0E">
            <w:pPr>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Align w:val="center"/>
          </w:tcPr>
          <w:p w14:paraId="709D0AD7"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47232B" w14:paraId="2AA740A5" w14:textId="77777777" w:rsidTr="008800CC">
        <w:tc>
          <w:tcPr>
            <w:tcW w:w="5000" w:type="pct"/>
            <w:gridSpan w:val="6"/>
            <w:vAlign w:val="center"/>
          </w:tcPr>
          <w:p w14:paraId="7ED774C2" w14:textId="77777777" w:rsidR="0088737A" w:rsidRPr="00147EA8" w:rsidRDefault="0088737A" w:rsidP="004C6C0E">
            <w:pPr>
              <w:jc w:val="center"/>
              <w:rPr>
                <w:sz w:val="27"/>
                <w:szCs w:val="27"/>
              </w:rPr>
            </w:pPr>
            <w:r w:rsidRPr="00147EA8">
              <w:rPr>
                <w:b/>
                <w:bCs/>
                <w:sz w:val="27"/>
                <w:szCs w:val="27"/>
              </w:rPr>
              <w:t>І</w:t>
            </w:r>
            <w:r>
              <w:rPr>
                <w:b/>
                <w:bCs/>
                <w:sz w:val="27"/>
                <w:szCs w:val="27"/>
              </w:rPr>
              <w:t>І</w:t>
            </w:r>
            <w:r w:rsidRPr="00147EA8">
              <w:rPr>
                <w:b/>
                <w:bCs/>
                <w:sz w:val="27"/>
                <w:szCs w:val="27"/>
              </w:rPr>
              <w:t>І. Фінансово-кредитна та інвестиційна підтримка</w:t>
            </w:r>
          </w:p>
        </w:tc>
      </w:tr>
      <w:tr w:rsidR="0088737A" w:rsidRPr="00574DA1" w14:paraId="613C79DD" w14:textId="77777777" w:rsidTr="008800CC">
        <w:trPr>
          <w:trHeight w:val="2719"/>
        </w:trPr>
        <w:tc>
          <w:tcPr>
            <w:tcW w:w="188" w:type="pct"/>
            <w:vAlign w:val="center"/>
          </w:tcPr>
          <w:p w14:paraId="6D67D1AE" w14:textId="77777777" w:rsidR="0088737A" w:rsidRPr="00574DA1" w:rsidRDefault="0088737A" w:rsidP="004C6C0E">
            <w:pPr>
              <w:ind w:left="-57" w:right="-57"/>
              <w:jc w:val="center"/>
              <w:rPr>
                <w:bCs/>
                <w:sz w:val="27"/>
                <w:szCs w:val="27"/>
              </w:rPr>
            </w:pPr>
            <w:r w:rsidRPr="00574DA1">
              <w:rPr>
                <w:bCs/>
                <w:sz w:val="27"/>
                <w:szCs w:val="27"/>
              </w:rPr>
              <w:t>22</w:t>
            </w:r>
          </w:p>
        </w:tc>
        <w:tc>
          <w:tcPr>
            <w:tcW w:w="537" w:type="pct"/>
            <w:vMerge w:val="restart"/>
            <w:shd w:val="clear" w:color="auto" w:fill="auto"/>
            <w:vAlign w:val="center"/>
          </w:tcPr>
          <w:p w14:paraId="42E3F4F3" w14:textId="77777777" w:rsidR="0088737A" w:rsidRDefault="0088737A" w:rsidP="004C6C0E">
            <w:pPr>
              <w:ind w:left="-57" w:right="-57"/>
              <w:rPr>
                <w:sz w:val="27"/>
                <w:szCs w:val="27"/>
              </w:rPr>
            </w:pPr>
            <w:r w:rsidRPr="00574DA1">
              <w:rPr>
                <w:sz w:val="27"/>
                <w:szCs w:val="27"/>
              </w:rPr>
              <w:t>3</w:t>
            </w:r>
            <w:r>
              <w:rPr>
                <w:sz w:val="27"/>
                <w:szCs w:val="27"/>
              </w:rPr>
              <w:t>.1.</w:t>
            </w:r>
          </w:p>
          <w:p w14:paraId="3E38E81E" w14:textId="77777777" w:rsidR="0088737A" w:rsidRPr="00574DA1" w:rsidRDefault="0088737A" w:rsidP="004C6C0E">
            <w:pPr>
              <w:ind w:left="-57" w:right="-57"/>
              <w:rPr>
                <w:sz w:val="27"/>
                <w:szCs w:val="27"/>
              </w:rPr>
            </w:pPr>
            <w:r w:rsidRPr="00574DA1">
              <w:rPr>
                <w:sz w:val="27"/>
                <w:szCs w:val="27"/>
              </w:rPr>
              <w:t xml:space="preserve">Полегшення доступу суб’єктів </w:t>
            </w:r>
            <w:proofErr w:type="spellStart"/>
            <w:r w:rsidRPr="00574DA1">
              <w:rPr>
                <w:sz w:val="27"/>
                <w:szCs w:val="27"/>
              </w:rPr>
              <w:t>підприєм</w:t>
            </w:r>
            <w:r>
              <w:rPr>
                <w:sz w:val="27"/>
                <w:szCs w:val="27"/>
              </w:rPr>
              <w:t>-</w:t>
            </w:r>
            <w:r w:rsidRPr="00574DA1">
              <w:rPr>
                <w:sz w:val="27"/>
                <w:szCs w:val="27"/>
              </w:rPr>
              <w:t>ництва</w:t>
            </w:r>
            <w:proofErr w:type="spellEnd"/>
            <w:r w:rsidRPr="00574DA1">
              <w:rPr>
                <w:sz w:val="27"/>
                <w:szCs w:val="27"/>
              </w:rPr>
              <w:t xml:space="preserve"> до кредитних ресурсів, програм </w:t>
            </w:r>
            <w:r>
              <w:rPr>
                <w:sz w:val="27"/>
                <w:szCs w:val="27"/>
              </w:rPr>
              <w:t xml:space="preserve">фінансував-ня, у </w:t>
            </w:r>
            <w:proofErr w:type="spellStart"/>
            <w:r>
              <w:rPr>
                <w:sz w:val="27"/>
                <w:szCs w:val="27"/>
              </w:rPr>
              <w:t>т.</w:t>
            </w:r>
            <w:r w:rsidRPr="00574DA1">
              <w:rPr>
                <w:sz w:val="27"/>
                <w:szCs w:val="27"/>
              </w:rPr>
              <w:t>ч</w:t>
            </w:r>
            <w:proofErr w:type="spellEnd"/>
            <w:r w:rsidRPr="00574DA1">
              <w:rPr>
                <w:sz w:val="27"/>
                <w:szCs w:val="27"/>
              </w:rPr>
              <w:t>. МТД та ін.</w:t>
            </w:r>
          </w:p>
        </w:tc>
        <w:tc>
          <w:tcPr>
            <w:tcW w:w="1449" w:type="pct"/>
            <w:vAlign w:val="center"/>
          </w:tcPr>
          <w:p w14:paraId="282D9892" w14:textId="77777777" w:rsidR="0088737A" w:rsidRPr="00574DA1" w:rsidRDefault="0088737A" w:rsidP="004C6C0E">
            <w:pPr>
              <w:suppressAutoHyphens/>
              <w:ind w:left="-57" w:right="-57"/>
              <w:rPr>
                <w:sz w:val="27"/>
                <w:szCs w:val="27"/>
              </w:rPr>
            </w:pPr>
            <w:r w:rsidRPr="00574DA1">
              <w:rPr>
                <w:sz w:val="27"/>
                <w:szCs w:val="27"/>
              </w:rPr>
              <w:t>3.1.1. Взаємодія з міжнародними фінансовими, донорськими організаціями з метою залучення фінансових ресурсів для суб’єктів малого і середнього підприємництва тощо</w:t>
            </w:r>
          </w:p>
        </w:tc>
        <w:tc>
          <w:tcPr>
            <w:tcW w:w="2005" w:type="pct"/>
            <w:vAlign w:val="center"/>
          </w:tcPr>
          <w:p w14:paraId="7842F26D" w14:textId="1820409A" w:rsidR="0088737A" w:rsidRPr="00574DA1" w:rsidRDefault="0088737A" w:rsidP="004C6C0E">
            <w:pPr>
              <w:ind w:left="-57" w:right="-57"/>
              <w:rPr>
                <w:sz w:val="27"/>
                <w:szCs w:val="27"/>
              </w:rPr>
            </w:pPr>
            <w:r w:rsidRPr="00574DA1">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інші установи, підприємства, організації (за згодою)</w:t>
            </w:r>
          </w:p>
        </w:tc>
        <w:tc>
          <w:tcPr>
            <w:tcW w:w="389" w:type="pct"/>
            <w:vMerge w:val="restart"/>
            <w:shd w:val="clear" w:color="auto" w:fill="auto"/>
            <w:vAlign w:val="center"/>
          </w:tcPr>
          <w:p w14:paraId="3B5B3430" w14:textId="77777777" w:rsidR="0088737A" w:rsidRPr="00147EA8" w:rsidRDefault="0088737A" w:rsidP="004C6C0E">
            <w:pPr>
              <w:ind w:left="-113" w:right="-113"/>
              <w:jc w:val="center"/>
              <w:rPr>
                <w:sz w:val="27"/>
                <w:szCs w:val="27"/>
              </w:rPr>
            </w:pPr>
            <w:r w:rsidRPr="00147EA8">
              <w:rPr>
                <w:sz w:val="27"/>
                <w:szCs w:val="27"/>
              </w:rPr>
              <w:t xml:space="preserve">Кошти </w:t>
            </w:r>
          </w:p>
          <w:p w14:paraId="34EDE131" w14:textId="77777777" w:rsidR="0088737A" w:rsidRPr="00147EA8" w:rsidRDefault="0088737A" w:rsidP="004C6C0E">
            <w:pPr>
              <w:ind w:left="-113" w:right="-113"/>
              <w:jc w:val="center"/>
              <w:rPr>
                <w:sz w:val="27"/>
                <w:szCs w:val="27"/>
              </w:rPr>
            </w:pPr>
            <w:r w:rsidRPr="00147EA8">
              <w:rPr>
                <w:sz w:val="27"/>
                <w:szCs w:val="27"/>
              </w:rPr>
              <w:t>обласного бюджету, місцевих бюджетів,</w:t>
            </w:r>
          </w:p>
          <w:p w14:paraId="24E4E0C8" w14:textId="77777777" w:rsidR="0088737A" w:rsidRPr="00147EA8" w:rsidRDefault="0088737A" w:rsidP="004C6C0E">
            <w:pPr>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7B90132C"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574DA1" w14:paraId="75CD8244" w14:textId="77777777" w:rsidTr="008800CC">
        <w:tc>
          <w:tcPr>
            <w:tcW w:w="188" w:type="pct"/>
            <w:vAlign w:val="center"/>
          </w:tcPr>
          <w:p w14:paraId="681C0F4A" w14:textId="77777777" w:rsidR="0088737A" w:rsidRPr="00574DA1" w:rsidRDefault="0088737A" w:rsidP="004C6C0E">
            <w:pPr>
              <w:ind w:left="-57" w:right="-57"/>
              <w:jc w:val="center"/>
              <w:rPr>
                <w:bCs/>
                <w:sz w:val="27"/>
                <w:szCs w:val="27"/>
              </w:rPr>
            </w:pPr>
            <w:r w:rsidRPr="00574DA1">
              <w:rPr>
                <w:bCs/>
                <w:sz w:val="27"/>
                <w:szCs w:val="27"/>
              </w:rPr>
              <w:t>23</w:t>
            </w:r>
          </w:p>
        </w:tc>
        <w:tc>
          <w:tcPr>
            <w:tcW w:w="537" w:type="pct"/>
            <w:vMerge/>
            <w:shd w:val="clear" w:color="auto" w:fill="auto"/>
            <w:vAlign w:val="center"/>
          </w:tcPr>
          <w:p w14:paraId="17837B54" w14:textId="77777777" w:rsidR="0088737A" w:rsidRPr="00574DA1" w:rsidRDefault="0088737A" w:rsidP="004C6C0E">
            <w:pPr>
              <w:ind w:left="-57" w:right="-113"/>
              <w:rPr>
                <w:sz w:val="27"/>
                <w:szCs w:val="27"/>
              </w:rPr>
            </w:pPr>
          </w:p>
        </w:tc>
        <w:tc>
          <w:tcPr>
            <w:tcW w:w="1449" w:type="pct"/>
            <w:vAlign w:val="center"/>
          </w:tcPr>
          <w:p w14:paraId="2A1EF925" w14:textId="599E29AB" w:rsidR="0088737A" w:rsidRPr="00574DA1" w:rsidRDefault="0088737A" w:rsidP="004C6C0E">
            <w:pPr>
              <w:suppressAutoHyphens/>
              <w:ind w:left="-57" w:right="-57"/>
              <w:rPr>
                <w:sz w:val="27"/>
                <w:szCs w:val="27"/>
              </w:rPr>
            </w:pPr>
            <w:r w:rsidRPr="00574DA1">
              <w:rPr>
                <w:sz w:val="27"/>
                <w:szCs w:val="27"/>
              </w:rPr>
              <w:t>3.1.2. Застосування механізмів фінансової підтримки суб’єктів малого і середнього підприємництва шляхом часткового відшкодування відсоткових ставок за кредитами, залученими суб</w:t>
            </w:r>
            <w:r w:rsidR="00747191">
              <w:rPr>
                <w:sz w:val="27"/>
                <w:szCs w:val="27"/>
              </w:rPr>
              <w:t>’</w:t>
            </w:r>
            <w:r w:rsidRPr="00574DA1">
              <w:rPr>
                <w:sz w:val="27"/>
                <w:szCs w:val="27"/>
              </w:rPr>
              <w:t xml:space="preserve">єктами малого і середнього підприємництва для реалізації бізнес-проектів та </w:t>
            </w:r>
            <w:r w:rsidRPr="00574DA1">
              <w:rPr>
                <w:sz w:val="27"/>
                <w:szCs w:val="27"/>
              </w:rPr>
              <w:lastRenderedPageBreak/>
              <w:t>часткового відшкодування вартості придбаних основних засобів</w:t>
            </w:r>
          </w:p>
        </w:tc>
        <w:tc>
          <w:tcPr>
            <w:tcW w:w="2005" w:type="pct"/>
            <w:vAlign w:val="center"/>
          </w:tcPr>
          <w:p w14:paraId="0148B9B1" w14:textId="77777777" w:rsidR="0088737A" w:rsidRPr="00574DA1" w:rsidRDefault="0088737A" w:rsidP="004C6C0E">
            <w:pPr>
              <w:ind w:left="-57" w:right="-57"/>
              <w:rPr>
                <w:sz w:val="27"/>
                <w:szCs w:val="27"/>
              </w:rPr>
            </w:pPr>
            <w:r w:rsidRPr="00574DA1">
              <w:rPr>
                <w:sz w:val="27"/>
                <w:szCs w:val="27"/>
              </w:rPr>
              <w:lastRenderedPageBreak/>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інші установи, підприємства, організації (за згодою)</w:t>
            </w:r>
          </w:p>
        </w:tc>
        <w:tc>
          <w:tcPr>
            <w:tcW w:w="389" w:type="pct"/>
            <w:vMerge/>
            <w:shd w:val="clear" w:color="auto" w:fill="auto"/>
            <w:vAlign w:val="center"/>
          </w:tcPr>
          <w:p w14:paraId="5E086615" w14:textId="77777777" w:rsidR="0088737A" w:rsidRPr="00574DA1" w:rsidRDefault="0088737A" w:rsidP="004C6C0E">
            <w:pPr>
              <w:ind w:left="-113" w:right="-113"/>
              <w:jc w:val="center"/>
              <w:rPr>
                <w:sz w:val="27"/>
                <w:szCs w:val="27"/>
              </w:rPr>
            </w:pPr>
          </w:p>
        </w:tc>
        <w:tc>
          <w:tcPr>
            <w:tcW w:w="433" w:type="pct"/>
            <w:vMerge/>
            <w:shd w:val="clear" w:color="auto" w:fill="auto"/>
            <w:vAlign w:val="center"/>
          </w:tcPr>
          <w:p w14:paraId="034128F9" w14:textId="77777777" w:rsidR="0088737A" w:rsidRPr="00574DA1" w:rsidRDefault="0088737A" w:rsidP="004C6C0E">
            <w:pPr>
              <w:ind w:left="-113" w:right="-113"/>
              <w:jc w:val="center"/>
              <w:rPr>
                <w:sz w:val="27"/>
                <w:szCs w:val="27"/>
              </w:rPr>
            </w:pPr>
          </w:p>
        </w:tc>
      </w:tr>
      <w:tr w:rsidR="0088737A" w:rsidRPr="00574DA1" w14:paraId="2F354702" w14:textId="77777777" w:rsidTr="008800CC">
        <w:tc>
          <w:tcPr>
            <w:tcW w:w="188" w:type="pct"/>
            <w:vAlign w:val="center"/>
          </w:tcPr>
          <w:p w14:paraId="680B522E" w14:textId="77777777" w:rsidR="0088737A" w:rsidRPr="00574DA1" w:rsidRDefault="0088737A" w:rsidP="004C6C0E">
            <w:pPr>
              <w:ind w:left="-57" w:right="-57"/>
              <w:jc w:val="center"/>
              <w:rPr>
                <w:bCs/>
                <w:sz w:val="27"/>
                <w:szCs w:val="27"/>
              </w:rPr>
            </w:pPr>
            <w:r w:rsidRPr="00574DA1">
              <w:rPr>
                <w:bCs/>
                <w:sz w:val="27"/>
                <w:szCs w:val="27"/>
              </w:rPr>
              <w:t>24</w:t>
            </w:r>
          </w:p>
        </w:tc>
        <w:tc>
          <w:tcPr>
            <w:tcW w:w="537" w:type="pct"/>
            <w:vMerge w:val="restart"/>
            <w:shd w:val="clear" w:color="auto" w:fill="auto"/>
            <w:vAlign w:val="center"/>
          </w:tcPr>
          <w:p w14:paraId="155C99A3" w14:textId="77777777" w:rsidR="0088737A" w:rsidRDefault="0088737A" w:rsidP="004C6C0E">
            <w:pPr>
              <w:ind w:left="-57" w:right="-57"/>
              <w:rPr>
                <w:sz w:val="27"/>
                <w:szCs w:val="27"/>
              </w:rPr>
            </w:pPr>
            <w:r w:rsidRPr="00574DA1">
              <w:rPr>
                <w:sz w:val="27"/>
                <w:szCs w:val="27"/>
              </w:rPr>
              <w:t>3</w:t>
            </w:r>
            <w:r>
              <w:rPr>
                <w:sz w:val="27"/>
                <w:szCs w:val="27"/>
              </w:rPr>
              <w:t>.1.</w:t>
            </w:r>
          </w:p>
          <w:p w14:paraId="1C7EBD69" w14:textId="77777777" w:rsidR="0088737A" w:rsidRPr="00574DA1" w:rsidRDefault="0088737A" w:rsidP="004C6C0E">
            <w:pPr>
              <w:ind w:left="-57" w:right="-57"/>
              <w:rPr>
                <w:sz w:val="27"/>
                <w:szCs w:val="27"/>
              </w:rPr>
            </w:pPr>
            <w:r w:rsidRPr="00574DA1">
              <w:rPr>
                <w:sz w:val="27"/>
                <w:szCs w:val="27"/>
              </w:rPr>
              <w:t xml:space="preserve">Полегшення доступу суб’єктів </w:t>
            </w:r>
            <w:proofErr w:type="spellStart"/>
            <w:r w:rsidRPr="00574DA1">
              <w:rPr>
                <w:sz w:val="27"/>
                <w:szCs w:val="27"/>
              </w:rPr>
              <w:t>підприєм</w:t>
            </w:r>
            <w:r>
              <w:rPr>
                <w:sz w:val="27"/>
                <w:szCs w:val="27"/>
              </w:rPr>
              <w:t>-</w:t>
            </w:r>
            <w:r w:rsidRPr="00574DA1">
              <w:rPr>
                <w:sz w:val="27"/>
                <w:szCs w:val="27"/>
              </w:rPr>
              <w:t>ництва</w:t>
            </w:r>
            <w:proofErr w:type="spellEnd"/>
            <w:r w:rsidRPr="00574DA1">
              <w:rPr>
                <w:sz w:val="27"/>
                <w:szCs w:val="27"/>
              </w:rPr>
              <w:t xml:space="preserve"> до кредитних ресурсів, програм </w:t>
            </w:r>
            <w:r>
              <w:rPr>
                <w:sz w:val="27"/>
                <w:szCs w:val="27"/>
              </w:rPr>
              <w:t xml:space="preserve">фінансував-ня, у </w:t>
            </w:r>
            <w:proofErr w:type="spellStart"/>
            <w:r>
              <w:rPr>
                <w:sz w:val="27"/>
                <w:szCs w:val="27"/>
              </w:rPr>
              <w:t>т.</w:t>
            </w:r>
            <w:r w:rsidRPr="00574DA1">
              <w:rPr>
                <w:sz w:val="27"/>
                <w:szCs w:val="27"/>
              </w:rPr>
              <w:t>ч</w:t>
            </w:r>
            <w:proofErr w:type="spellEnd"/>
            <w:r w:rsidRPr="00574DA1">
              <w:rPr>
                <w:sz w:val="27"/>
                <w:szCs w:val="27"/>
              </w:rPr>
              <w:t>. МТД та ін.</w:t>
            </w:r>
          </w:p>
        </w:tc>
        <w:tc>
          <w:tcPr>
            <w:tcW w:w="1449" w:type="pct"/>
            <w:vAlign w:val="center"/>
          </w:tcPr>
          <w:p w14:paraId="45352BA7" w14:textId="285B10B7" w:rsidR="0088737A" w:rsidRPr="002F4FCB" w:rsidRDefault="0088737A" w:rsidP="004C6C0E">
            <w:pPr>
              <w:suppressAutoHyphens/>
              <w:ind w:left="-57" w:right="-57"/>
              <w:rPr>
                <w:sz w:val="27"/>
                <w:szCs w:val="27"/>
              </w:rPr>
            </w:pPr>
            <w:r w:rsidRPr="002F4FCB">
              <w:rPr>
                <w:sz w:val="27"/>
                <w:szCs w:val="27"/>
              </w:rPr>
              <w:t>3.1.3. Проведення моніторингу з виїздом на місця стану реалізації бізнес-проектів, розроблених суб’єктами малого і середнього підприємництва для отримання</w:t>
            </w:r>
            <w:r>
              <w:rPr>
                <w:sz w:val="27"/>
                <w:szCs w:val="27"/>
              </w:rPr>
              <w:t xml:space="preserve"> </w:t>
            </w:r>
            <w:r w:rsidRPr="002F4FCB">
              <w:rPr>
                <w:sz w:val="27"/>
                <w:szCs w:val="27"/>
              </w:rPr>
              <w:t xml:space="preserve">часткового відшкодування з обласного бюджету відсоткових ставок за кредитами, вартості придбаних основних засобів, вартості закуплених сільськогосподарськими підприємствами, у т. ч. </w:t>
            </w:r>
            <w:proofErr w:type="spellStart"/>
            <w:r w:rsidRPr="002F4FCB">
              <w:rPr>
                <w:sz w:val="27"/>
                <w:szCs w:val="27"/>
              </w:rPr>
              <w:t>сільськогос-подарськими</w:t>
            </w:r>
            <w:proofErr w:type="spellEnd"/>
            <w:r w:rsidRPr="002F4FCB">
              <w:rPr>
                <w:sz w:val="27"/>
                <w:szCs w:val="27"/>
              </w:rPr>
              <w:t xml:space="preserve"> обслуговуючими кооперативами, фермерськими господарствами, а також господарствами населення за придбання обладнання, причіпної та навісної сільськогосподарської техніки та обладнання, органічного насіннєвого матеріалу, племінних телиць, нетелей, корів, установок індивідуального доїння.</w:t>
            </w:r>
          </w:p>
        </w:tc>
        <w:tc>
          <w:tcPr>
            <w:tcW w:w="2005" w:type="pct"/>
            <w:vAlign w:val="center"/>
          </w:tcPr>
          <w:p w14:paraId="23D87C96" w14:textId="77777777" w:rsidR="0088737A" w:rsidRPr="00574DA1" w:rsidRDefault="0088737A" w:rsidP="004C6C0E">
            <w:pPr>
              <w:ind w:left="-57" w:right="-57"/>
              <w:rPr>
                <w:sz w:val="27"/>
                <w:szCs w:val="27"/>
              </w:rPr>
            </w:pPr>
            <w:r w:rsidRPr="00574DA1">
              <w:rPr>
                <w:sz w:val="27"/>
                <w:szCs w:val="27"/>
              </w:rPr>
              <w:t>Департамент агропромислового розвитку та економічної політики облдержадміністрації</w:t>
            </w:r>
          </w:p>
        </w:tc>
        <w:tc>
          <w:tcPr>
            <w:tcW w:w="389" w:type="pct"/>
            <w:vMerge w:val="restart"/>
            <w:shd w:val="clear" w:color="auto" w:fill="auto"/>
            <w:vAlign w:val="center"/>
          </w:tcPr>
          <w:p w14:paraId="433054F1" w14:textId="77777777" w:rsidR="0088737A" w:rsidRPr="00147EA8" w:rsidRDefault="0088737A" w:rsidP="004C6C0E">
            <w:pPr>
              <w:ind w:left="-113" w:right="-113"/>
              <w:jc w:val="center"/>
              <w:rPr>
                <w:sz w:val="27"/>
                <w:szCs w:val="27"/>
              </w:rPr>
            </w:pPr>
            <w:r w:rsidRPr="00147EA8">
              <w:rPr>
                <w:sz w:val="27"/>
                <w:szCs w:val="27"/>
              </w:rPr>
              <w:t xml:space="preserve">Кошти </w:t>
            </w:r>
          </w:p>
          <w:p w14:paraId="30378236" w14:textId="77777777" w:rsidR="0088737A" w:rsidRPr="00147EA8" w:rsidRDefault="0088737A" w:rsidP="004C6C0E">
            <w:pPr>
              <w:ind w:left="-113" w:right="-113"/>
              <w:jc w:val="center"/>
              <w:rPr>
                <w:sz w:val="27"/>
                <w:szCs w:val="27"/>
              </w:rPr>
            </w:pPr>
            <w:r w:rsidRPr="00147EA8">
              <w:rPr>
                <w:sz w:val="27"/>
                <w:szCs w:val="27"/>
              </w:rPr>
              <w:t>обласного бюджету, місцевих бюджетів,</w:t>
            </w:r>
          </w:p>
          <w:p w14:paraId="5C8B113B" w14:textId="77777777" w:rsidR="0088737A" w:rsidRPr="00147EA8" w:rsidRDefault="0088737A" w:rsidP="004C6C0E">
            <w:pPr>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5E20E670"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47232B" w14:paraId="7DDD429F" w14:textId="77777777" w:rsidTr="008800CC">
        <w:tc>
          <w:tcPr>
            <w:tcW w:w="188" w:type="pct"/>
            <w:vAlign w:val="center"/>
          </w:tcPr>
          <w:p w14:paraId="29F1D5EB" w14:textId="77777777" w:rsidR="0088737A" w:rsidRPr="009D7BDA" w:rsidRDefault="0088737A" w:rsidP="004C6C0E">
            <w:pPr>
              <w:ind w:left="-57" w:right="-57"/>
              <w:jc w:val="center"/>
              <w:rPr>
                <w:bCs/>
                <w:sz w:val="27"/>
                <w:szCs w:val="27"/>
              </w:rPr>
            </w:pPr>
            <w:r>
              <w:rPr>
                <w:bCs/>
                <w:sz w:val="27"/>
                <w:szCs w:val="27"/>
              </w:rPr>
              <w:t>25</w:t>
            </w:r>
          </w:p>
        </w:tc>
        <w:tc>
          <w:tcPr>
            <w:tcW w:w="537" w:type="pct"/>
            <w:vMerge/>
            <w:shd w:val="clear" w:color="auto" w:fill="auto"/>
            <w:vAlign w:val="center"/>
          </w:tcPr>
          <w:p w14:paraId="3DA86912" w14:textId="77777777" w:rsidR="0088737A" w:rsidRPr="00574DA1" w:rsidRDefault="0088737A" w:rsidP="004C6C0E">
            <w:pPr>
              <w:ind w:left="-57" w:right="-57"/>
              <w:rPr>
                <w:sz w:val="27"/>
                <w:szCs w:val="27"/>
              </w:rPr>
            </w:pPr>
          </w:p>
        </w:tc>
        <w:tc>
          <w:tcPr>
            <w:tcW w:w="1449" w:type="pct"/>
            <w:vAlign w:val="center"/>
          </w:tcPr>
          <w:p w14:paraId="00D3A312" w14:textId="77777777" w:rsidR="0088737A" w:rsidRPr="00147EA8" w:rsidRDefault="0088737A" w:rsidP="004C6C0E">
            <w:pPr>
              <w:suppressAutoHyphens/>
              <w:ind w:left="-57" w:right="-57"/>
              <w:rPr>
                <w:sz w:val="27"/>
                <w:szCs w:val="27"/>
              </w:rPr>
            </w:pPr>
            <w:r>
              <w:rPr>
                <w:sz w:val="27"/>
                <w:szCs w:val="27"/>
              </w:rPr>
              <w:t>3</w:t>
            </w:r>
            <w:r w:rsidRPr="00147EA8">
              <w:rPr>
                <w:sz w:val="27"/>
                <w:szCs w:val="27"/>
              </w:rPr>
              <w:t>.1.</w:t>
            </w:r>
            <w:r>
              <w:rPr>
                <w:sz w:val="27"/>
                <w:szCs w:val="27"/>
              </w:rPr>
              <w:t>4</w:t>
            </w:r>
            <w:r w:rsidRPr="00147EA8">
              <w:rPr>
                <w:sz w:val="27"/>
                <w:szCs w:val="27"/>
              </w:rPr>
              <w:t>. Фінансова підтримка інноваційних проектів суб’єктів мало</w:t>
            </w:r>
            <w:r>
              <w:rPr>
                <w:sz w:val="27"/>
                <w:szCs w:val="27"/>
              </w:rPr>
              <w:t>го і середнього підприємництва,</w:t>
            </w:r>
            <w:r w:rsidRPr="00147EA8">
              <w:rPr>
                <w:sz w:val="27"/>
                <w:szCs w:val="27"/>
              </w:rPr>
              <w:t xml:space="preserve"> спрямованих на створення нових робочих місць, упровадження інноваційних, енергозберігаючих, </w:t>
            </w:r>
            <w:r w:rsidRPr="009D7BDA">
              <w:rPr>
                <w:sz w:val="27"/>
                <w:szCs w:val="27"/>
              </w:rPr>
              <w:t>IT</w:t>
            </w:r>
            <w:r w:rsidRPr="00147EA8">
              <w:rPr>
                <w:sz w:val="27"/>
                <w:szCs w:val="27"/>
              </w:rPr>
              <w:t>-</w:t>
            </w:r>
            <w:r w:rsidRPr="00147EA8">
              <w:rPr>
                <w:sz w:val="27"/>
                <w:szCs w:val="27"/>
              </w:rPr>
              <w:lastRenderedPageBreak/>
              <w:t>технологій, виробн</w:t>
            </w:r>
            <w:r>
              <w:rPr>
                <w:sz w:val="27"/>
                <w:szCs w:val="27"/>
              </w:rPr>
              <w:t>ицтво конкурентоспро</w:t>
            </w:r>
            <w:r w:rsidRPr="00147EA8">
              <w:rPr>
                <w:sz w:val="27"/>
                <w:szCs w:val="27"/>
              </w:rPr>
              <w:t>можної продукції, тощо</w:t>
            </w:r>
          </w:p>
        </w:tc>
        <w:tc>
          <w:tcPr>
            <w:tcW w:w="2005" w:type="pct"/>
            <w:vAlign w:val="center"/>
          </w:tcPr>
          <w:p w14:paraId="5223A09C" w14:textId="77777777" w:rsidR="0088737A" w:rsidRPr="005E5C3E" w:rsidRDefault="0088737A" w:rsidP="004C6C0E">
            <w:pPr>
              <w:ind w:left="-57" w:right="-57"/>
              <w:rPr>
                <w:sz w:val="27"/>
                <w:szCs w:val="27"/>
              </w:rPr>
            </w:pPr>
            <w:r w:rsidRPr="00C92BE3">
              <w:rPr>
                <w:sz w:val="27"/>
                <w:szCs w:val="27"/>
              </w:rPr>
              <w:lastRenderedPageBreak/>
              <w:t>Департамент агропромислового розвитку та економічної політики облдержадміністрації,</w:t>
            </w:r>
            <w:r w:rsidRPr="005E5C3E">
              <w:rPr>
                <w:sz w:val="27"/>
                <w:szCs w:val="27"/>
              </w:rPr>
              <w:t xml:space="preserve"> райдержадміністрації, органи місцевого самоврядування (за згодою), об’єднані територіальні громади (за згодою), вищі навчальні заклади (за </w:t>
            </w:r>
            <w:r w:rsidRPr="005E5C3E">
              <w:rPr>
                <w:sz w:val="27"/>
                <w:szCs w:val="27"/>
              </w:rPr>
              <w:lastRenderedPageBreak/>
              <w:t>згодою), інші установи, підприємства, організації (за згодою)</w:t>
            </w:r>
          </w:p>
        </w:tc>
        <w:tc>
          <w:tcPr>
            <w:tcW w:w="389" w:type="pct"/>
            <w:vMerge/>
            <w:shd w:val="clear" w:color="auto" w:fill="auto"/>
            <w:vAlign w:val="center"/>
          </w:tcPr>
          <w:p w14:paraId="3BD56DEB" w14:textId="77777777" w:rsidR="0088737A" w:rsidRPr="00147EA8" w:rsidRDefault="0088737A" w:rsidP="004C6C0E">
            <w:pPr>
              <w:ind w:left="-113" w:right="-113"/>
              <w:jc w:val="center"/>
              <w:rPr>
                <w:sz w:val="27"/>
                <w:szCs w:val="27"/>
              </w:rPr>
            </w:pPr>
          </w:p>
        </w:tc>
        <w:tc>
          <w:tcPr>
            <w:tcW w:w="433" w:type="pct"/>
            <w:vMerge/>
            <w:shd w:val="clear" w:color="auto" w:fill="auto"/>
            <w:vAlign w:val="center"/>
          </w:tcPr>
          <w:p w14:paraId="05E6AF3C" w14:textId="77777777" w:rsidR="0088737A" w:rsidRPr="00147EA8" w:rsidRDefault="0088737A" w:rsidP="004C6C0E">
            <w:pPr>
              <w:ind w:left="-113" w:right="-113"/>
              <w:jc w:val="center"/>
              <w:rPr>
                <w:sz w:val="27"/>
                <w:szCs w:val="27"/>
              </w:rPr>
            </w:pPr>
          </w:p>
        </w:tc>
      </w:tr>
      <w:tr w:rsidR="0088737A" w:rsidRPr="0047232B" w14:paraId="01BF5A53" w14:textId="77777777" w:rsidTr="008800CC">
        <w:tc>
          <w:tcPr>
            <w:tcW w:w="188" w:type="pct"/>
            <w:vAlign w:val="center"/>
          </w:tcPr>
          <w:p w14:paraId="2C51C5F3" w14:textId="77777777" w:rsidR="0088737A" w:rsidRPr="009D7BDA" w:rsidRDefault="0088737A" w:rsidP="004C6C0E">
            <w:pPr>
              <w:ind w:left="-57" w:right="-57"/>
              <w:jc w:val="center"/>
              <w:rPr>
                <w:bCs/>
                <w:sz w:val="27"/>
                <w:szCs w:val="27"/>
              </w:rPr>
            </w:pPr>
            <w:r>
              <w:rPr>
                <w:bCs/>
                <w:sz w:val="27"/>
                <w:szCs w:val="27"/>
              </w:rPr>
              <w:t>26</w:t>
            </w:r>
          </w:p>
        </w:tc>
        <w:tc>
          <w:tcPr>
            <w:tcW w:w="537" w:type="pct"/>
            <w:vMerge w:val="restart"/>
            <w:shd w:val="clear" w:color="auto" w:fill="auto"/>
            <w:vAlign w:val="center"/>
          </w:tcPr>
          <w:p w14:paraId="5823BC3D" w14:textId="77777777" w:rsidR="0088737A" w:rsidRDefault="0088737A" w:rsidP="004C6C0E">
            <w:pPr>
              <w:ind w:left="-57" w:right="-57"/>
              <w:rPr>
                <w:sz w:val="27"/>
                <w:szCs w:val="27"/>
              </w:rPr>
            </w:pPr>
            <w:r w:rsidRPr="00574DA1">
              <w:rPr>
                <w:sz w:val="27"/>
                <w:szCs w:val="27"/>
              </w:rPr>
              <w:t>3</w:t>
            </w:r>
            <w:r>
              <w:rPr>
                <w:sz w:val="27"/>
                <w:szCs w:val="27"/>
              </w:rPr>
              <w:t>.1.</w:t>
            </w:r>
          </w:p>
          <w:p w14:paraId="6DF95C81" w14:textId="77777777" w:rsidR="0088737A" w:rsidRPr="00574DA1" w:rsidRDefault="0088737A" w:rsidP="004C6C0E">
            <w:pPr>
              <w:ind w:left="-57" w:right="-57"/>
              <w:rPr>
                <w:sz w:val="27"/>
                <w:szCs w:val="27"/>
              </w:rPr>
            </w:pPr>
            <w:r w:rsidRPr="00574DA1">
              <w:rPr>
                <w:sz w:val="27"/>
                <w:szCs w:val="27"/>
              </w:rPr>
              <w:t xml:space="preserve">Полегшення доступу суб’єктів </w:t>
            </w:r>
            <w:proofErr w:type="spellStart"/>
            <w:r w:rsidRPr="00574DA1">
              <w:rPr>
                <w:sz w:val="27"/>
                <w:szCs w:val="27"/>
              </w:rPr>
              <w:t>підприєм</w:t>
            </w:r>
            <w:r>
              <w:rPr>
                <w:sz w:val="27"/>
                <w:szCs w:val="27"/>
              </w:rPr>
              <w:t>-</w:t>
            </w:r>
            <w:r w:rsidRPr="00574DA1">
              <w:rPr>
                <w:sz w:val="27"/>
                <w:szCs w:val="27"/>
              </w:rPr>
              <w:t>ництва</w:t>
            </w:r>
            <w:proofErr w:type="spellEnd"/>
            <w:r w:rsidRPr="00574DA1">
              <w:rPr>
                <w:sz w:val="27"/>
                <w:szCs w:val="27"/>
              </w:rPr>
              <w:t xml:space="preserve"> до кредитних ресурсів, програм </w:t>
            </w:r>
            <w:r>
              <w:rPr>
                <w:sz w:val="27"/>
                <w:szCs w:val="27"/>
              </w:rPr>
              <w:t xml:space="preserve">фінансував-ня, у </w:t>
            </w:r>
            <w:proofErr w:type="spellStart"/>
            <w:r>
              <w:rPr>
                <w:sz w:val="27"/>
                <w:szCs w:val="27"/>
              </w:rPr>
              <w:t>т.</w:t>
            </w:r>
            <w:r w:rsidRPr="00574DA1">
              <w:rPr>
                <w:sz w:val="27"/>
                <w:szCs w:val="27"/>
              </w:rPr>
              <w:t>ч</w:t>
            </w:r>
            <w:proofErr w:type="spellEnd"/>
            <w:r w:rsidRPr="00574DA1">
              <w:rPr>
                <w:sz w:val="27"/>
                <w:szCs w:val="27"/>
              </w:rPr>
              <w:t>. МТД та ін.</w:t>
            </w:r>
          </w:p>
        </w:tc>
        <w:tc>
          <w:tcPr>
            <w:tcW w:w="1449" w:type="pct"/>
            <w:vAlign w:val="center"/>
          </w:tcPr>
          <w:p w14:paraId="125EB3BB" w14:textId="77777777" w:rsidR="0088737A" w:rsidRPr="00147EA8" w:rsidRDefault="0088737A" w:rsidP="004C6C0E">
            <w:pPr>
              <w:suppressAutoHyphens/>
              <w:ind w:left="-57" w:right="-57"/>
              <w:rPr>
                <w:sz w:val="27"/>
                <w:szCs w:val="27"/>
              </w:rPr>
            </w:pPr>
            <w:r>
              <w:rPr>
                <w:sz w:val="27"/>
                <w:szCs w:val="27"/>
              </w:rPr>
              <w:t>3</w:t>
            </w:r>
            <w:r w:rsidRPr="00147EA8">
              <w:rPr>
                <w:sz w:val="27"/>
                <w:szCs w:val="27"/>
              </w:rPr>
              <w:t>.1.</w:t>
            </w:r>
            <w:r>
              <w:rPr>
                <w:sz w:val="27"/>
                <w:szCs w:val="27"/>
              </w:rPr>
              <w:t>5</w:t>
            </w:r>
            <w:r w:rsidRPr="00147EA8">
              <w:rPr>
                <w:sz w:val="27"/>
                <w:szCs w:val="27"/>
              </w:rPr>
              <w:t>. Залучення суб’єктів малого і середнього підприємництва до формування інноваційних, інвестиційних проектів та пропозицій області</w:t>
            </w:r>
          </w:p>
        </w:tc>
        <w:tc>
          <w:tcPr>
            <w:tcW w:w="2005" w:type="pct"/>
            <w:vAlign w:val="center"/>
          </w:tcPr>
          <w:p w14:paraId="5621D1F1" w14:textId="489CFBDF" w:rsidR="0088737A" w:rsidRPr="005E5C3E" w:rsidRDefault="0088737A" w:rsidP="004C6C0E">
            <w:pPr>
              <w:spacing w:line="280" w:lineRule="exact"/>
              <w:ind w:left="-57" w:right="-57"/>
              <w:rPr>
                <w:sz w:val="27"/>
                <w:szCs w:val="27"/>
              </w:rPr>
            </w:pPr>
            <w:r w:rsidRPr="00C92BE3">
              <w:rPr>
                <w:sz w:val="27"/>
                <w:szCs w:val="27"/>
              </w:rPr>
              <w:t>Департамент агропромислового розвитку та економічної політики облдержадміністрації,</w:t>
            </w:r>
            <w:r w:rsidRPr="005E5C3E">
              <w:rPr>
                <w:sz w:val="27"/>
                <w:szCs w:val="27"/>
              </w:rPr>
              <w:t xml:space="preserve">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громадські організації та об’єднання підприємців (за згодою), інші установи, організації та підприємства (за згодою)</w:t>
            </w:r>
          </w:p>
        </w:tc>
        <w:tc>
          <w:tcPr>
            <w:tcW w:w="389" w:type="pct"/>
            <w:vMerge w:val="restart"/>
            <w:shd w:val="clear" w:color="auto" w:fill="auto"/>
            <w:vAlign w:val="center"/>
          </w:tcPr>
          <w:p w14:paraId="6A7FEF8D" w14:textId="77777777" w:rsidR="0088737A" w:rsidRPr="00147EA8" w:rsidRDefault="0088737A" w:rsidP="004C6C0E">
            <w:pPr>
              <w:spacing w:line="260" w:lineRule="exact"/>
              <w:ind w:left="-113" w:right="-113"/>
              <w:jc w:val="center"/>
              <w:rPr>
                <w:sz w:val="27"/>
                <w:szCs w:val="27"/>
              </w:rPr>
            </w:pPr>
            <w:r w:rsidRPr="00147EA8">
              <w:rPr>
                <w:sz w:val="27"/>
                <w:szCs w:val="27"/>
              </w:rPr>
              <w:t xml:space="preserve">Кошти </w:t>
            </w:r>
          </w:p>
          <w:p w14:paraId="4915EEBB" w14:textId="77777777" w:rsidR="0088737A" w:rsidRPr="00147EA8" w:rsidRDefault="0088737A" w:rsidP="004C6C0E">
            <w:pPr>
              <w:spacing w:line="260" w:lineRule="exact"/>
              <w:ind w:left="-113" w:right="-113"/>
              <w:jc w:val="center"/>
              <w:rPr>
                <w:sz w:val="27"/>
                <w:szCs w:val="27"/>
              </w:rPr>
            </w:pPr>
            <w:r w:rsidRPr="00147EA8">
              <w:rPr>
                <w:sz w:val="27"/>
                <w:szCs w:val="27"/>
              </w:rPr>
              <w:t>обласного бюджету, місцевих бюджетів,</w:t>
            </w:r>
          </w:p>
          <w:p w14:paraId="69745519" w14:textId="77777777" w:rsidR="0088737A" w:rsidRPr="00147EA8" w:rsidRDefault="0088737A" w:rsidP="004C6C0E">
            <w:pPr>
              <w:spacing w:line="26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2EF17FC4"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47232B" w14:paraId="774A463F" w14:textId="77777777" w:rsidTr="008800CC">
        <w:trPr>
          <w:trHeight w:val="265"/>
        </w:trPr>
        <w:tc>
          <w:tcPr>
            <w:tcW w:w="188" w:type="pct"/>
            <w:vAlign w:val="center"/>
          </w:tcPr>
          <w:p w14:paraId="24F8C6A5" w14:textId="77777777" w:rsidR="0088737A" w:rsidRPr="009D7BDA" w:rsidRDefault="0088737A" w:rsidP="004C6C0E">
            <w:pPr>
              <w:ind w:left="-57" w:right="-57"/>
              <w:jc w:val="center"/>
              <w:rPr>
                <w:bCs/>
                <w:sz w:val="27"/>
                <w:szCs w:val="27"/>
              </w:rPr>
            </w:pPr>
            <w:r>
              <w:rPr>
                <w:bCs/>
                <w:sz w:val="27"/>
                <w:szCs w:val="27"/>
              </w:rPr>
              <w:t>27</w:t>
            </w:r>
          </w:p>
        </w:tc>
        <w:tc>
          <w:tcPr>
            <w:tcW w:w="537" w:type="pct"/>
            <w:vMerge/>
            <w:shd w:val="clear" w:color="auto" w:fill="auto"/>
            <w:vAlign w:val="center"/>
          </w:tcPr>
          <w:p w14:paraId="76E96D06" w14:textId="77777777" w:rsidR="0088737A" w:rsidRPr="00574DA1" w:rsidRDefault="0088737A" w:rsidP="004C6C0E">
            <w:pPr>
              <w:ind w:left="-57" w:right="-57"/>
              <w:rPr>
                <w:sz w:val="27"/>
                <w:szCs w:val="27"/>
              </w:rPr>
            </w:pPr>
          </w:p>
        </w:tc>
        <w:tc>
          <w:tcPr>
            <w:tcW w:w="1449" w:type="pct"/>
            <w:vAlign w:val="center"/>
          </w:tcPr>
          <w:p w14:paraId="74088227" w14:textId="77777777" w:rsidR="0088737A" w:rsidRPr="00147EA8" w:rsidRDefault="0088737A" w:rsidP="004C6C0E">
            <w:pPr>
              <w:suppressAutoHyphens/>
              <w:ind w:left="-57" w:right="-57"/>
              <w:rPr>
                <w:sz w:val="27"/>
                <w:szCs w:val="27"/>
              </w:rPr>
            </w:pPr>
            <w:r>
              <w:rPr>
                <w:sz w:val="27"/>
                <w:szCs w:val="27"/>
              </w:rPr>
              <w:t>3</w:t>
            </w:r>
            <w:r w:rsidRPr="00147EA8">
              <w:rPr>
                <w:sz w:val="27"/>
                <w:szCs w:val="27"/>
              </w:rPr>
              <w:t>.1.</w:t>
            </w:r>
            <w:r>
              <w:rPr>
                <w:sz w:val="27"/>
                <w:szCs w:val="27"/>
              </w:rPr>
              <w:t>6</w:t>
            </w:r>
            <w:r w:rsidRPr="00147EA8">
              <w:rPr>
                <w:sz w:val="27"/>
                <w:szCs w:val="27"/>
              </w:rPr>
              <w:t>. Розробка проектів, спрямованих на розвиток бізнесу, залучення інвестицій, впровадження інновацій, створення робочих місць, просування продукції на зовнішні та внутрішні ринки, тощо</w:t>
            </w:r>
            <w:r>
              <w:rPr>
                <w:sz w:val="27"/>
                <w:szCs w:val="27"/>
              </w:rPr>
              <w:t>. Придбання аналітичної та статистичної інформації, необхідної для розробки проектів.</w:t>
            </w:r>
          </w:p>
        </w:tc>
        <w:tc>
          <w:tcPr>
            <w:tcW w:w="2005" w:type="pct"/>
            <w:vAlign w:val="center"/>
          </w:tcPr>
          <w:p w14:paraId="0575FF7E" w14:textId="77777777" w:rsidR="0088737A" w:rsidRPr="005E5C3E" w:rsidRDefault="0088737A" w:rsidP="004C6C0E">
            <w:pPr>
              <w:spacing w:line="280" w:lineRule="exact"/>
              <w:ind w:left="-57" w:right="-57"/>
              <w:rPr>
                <w:sz w:val="27"/>
                <w:szCs w:val="27"/>
              </w:rPr>
            </w:pPr>
            <w:r w:rsidRPr="00D37F24">
              <w:rPr>
                <w:sz w:val="27"/>
                <w:szCs w:val="27"/>
              </w:rPr>
              <w:t>Департамент агропромислового розвитку та економічної політики облдержадміністрації</w:t>
            </w:r>
            <w:r w:rsidRPr="005E5C3E">
              <w:rPr>
                <w:sz w:val="27"/>
                <w:szCs w:val="27"/>
              </w:rPr>
              <w:t>, райдержадміністрації</w:t>
            </w:r>
            <w:r>
              <w:rPr>
                <w:sz w:val="27"/>
                <w:szCs w:val="27"/>
              </w:rPr>
              <w:t>, органи місцевого самоврядуван</w:t>
            </w:r>
            <w:r w:rsidRPr="005E5C3E">
              <w:rPr>
                <w:sz w:val="27"/>
                <w:szCs w:val="27"/>
              </w:rPr>
              <w:t>ня (за згодою), об’єднані територіальні громади (за згодою), громадські організації та об’єднання підприємців, інші установи, підприємства, організації (за згодою)</w:t>
            </w:r>
          </w:p>
        </w:tc>
        <w:tc>
          <w:tcPr>
            <w:tcW w:w="389" w:type="pct"/>
            <w:vMerge/>
            <w:shd w:val="clear" w:color="auto" w:fill="auto"/>
            <w:vAlign w:val="center"/>
          </w:tcPr>
          <w:p w14:paraId="1AD738DA" w14:textId="77777777" w:rsidR="0088737A" w:rsidRPr="00147EA8" w:rsidRDefault="0088737A" w:rsidP="004C6C0E">
            <w:pPr>
              <w:spacing w:line="240" w:lineRule="exact"/>
              <w:jc w:val="center"/>
              <w:rPr>
                <w:sz w:val="27"/>
                <w:szCs w:val="27"/>
              </w:rPr>
            </w:pPr>
          </w:p>
        </w:tc>
        <w:tc>
          <w:tcPr>
            <w:tcW w:w="433" w:type="pct"/>
            <w:vMerge/>
            <w:shd w:val="clear" w:color="auto" w:fill="auto"/>
            <w:vAlign w:val="center"/>
          </w:tcPr>
          <w:p w14:paraId="4DACBFE3" w14:textId="77777777" w:rsidR="0088737A" w:rsidRPr="00147EA8" w:rsidRDefault="0088737A" w:rsidP="004C6C0E">
            <w:pPr>
              <w:jc w:val="center"/>
              <w:rPr>
                <w:sz w:val="27"/>
                <w:szCs w:val="27"/>
              </w:rPr>
            </w:pPr>
          </w:p>
        </w:tc>
      </w:tr>
      <w:tr w:rsidR="0088737A" w:rsidRPr="0047232B" w14:paraId="1998CF9A" w14:textId="77777777" w:rsidTr="008800CC">
        <w:tc>
          <w:tcPr>
            <w:tcW w:w="188" w:type="pct"/>
            <w:vAlign w:val="center"/>
          </w:tcPr>
          <w:p w14:paraId="7775D678" w14:textId="77777777" w:rsidR="0088737A" w:rsidRPr="009D7BDA" w:rsidRDefault="0088737A" w:rsidP="004C6C0E">
            <w:pPr>
              <w:ind w:left="-57" w:right="-57"/>
              <w:jc w:val="center"/>
              <w:rPr>
                <w:bCs/>
                <w:sz w:val="27"/>
                <w:szCs w:val="27"/>
              </w:rPr>
            </w:pPr>
            <w:r>
              <w:rPr>
                <w:bCs/>
                <w:sz w:val="27"/>
                <w:szCs w:val="27"/>
              </w:rPr>
              <w:t>28</w:t>
            </w:r>
          </w:p>
        </w:tc>
        <w:tc>
          <w:tcPr>
            <w:tcW w:w="537" w:type="pct"/>
            <w:vMerge/>
            <w:shd w:val="clear" w:color="auto" w:fill="auto"/>
            <w:vAlign w:val="center"/>
          </w:tcPr>
          <w:p w14:paraId="7EB1B5E5" w14:textId="77777777" w:rsidR="0088737A" w:rsidRPr="00147EA8" w:rsidRDefault="0088737A" w:rsidP="004C6C0E">
            <w:pPr>
              <w:ind w:left="-57" w:right="-113"/>
              <w:rPr>
                <w:sz w:val="27"/>
                <w:szCs w:val="27"/>
              </w:rPr>
            </w:pPr>
          </w:p>
        </w:tc>
        <w:tc>
          <w:tcPr>
            <w:tcW w:w="1449" w:type="pct"/>
            <w:vAlign w:val="center"/>
          </w:tcPr>
          <w:p w14:paraId="029C1F96" w14:textId="77777777" w:rsidR="0088737A" w:rsidRPr="00147EA8" w:rsidRDefault="0088737A" w:rsidP="004C6C0E">
            <w:pPr>
              <w:suppressAutoHyphens/>
              <w:ind w:left="-57" w:right="-57"/>
              <w:rPr>
                <w:sz w:val="27"/>
                <w:szCs w:val="27"/>
              </w:rPr>
            </w:pPr>
            <w:r>
              <w:rPr>
                <w:sz w:val="27"/>
                <w:szCs w:val="27"/>
              </w:rPr>
              <w:t>3</w:t>
            </w:r>
            <w:r w:rsidRPr="00147EA8">
              <w:rPr>
                <w:sz w:val="27"/>
                <w:szCs w:val="27"/>
              </w:rPr>
              <w:t>.1.</w:t>
            </w:r>
            <w:r>
              <w:rPr>
                <w:sz w:val="27"/>
                <w:szCs w:val="27"/>
              </w:rPr>
              <w:t>7</w:t>
            </w:r>
            <w:r w:rsidRPr="00147EA8">
              <w:rPr>
                <w:sz w:val="27"/>
                <w:szCs w:val="27"/>
              </w:rPr>
              <w:t xml:space="preserve">. Фінансова допомога фермерським господарствам області, у </w:t>
            </w:r>
            <w:proofErr w:type="spellStart"/>
            <w:r w:rsidRPr="00147EA8">
              <w:rPr>
                <w:sz w:val="27"/>
                <w:szCs w:val="27"/>
              </w:rPr>
              <w:t>т.ч</w:t>
            </w:r>
            <w:proofErr w:type="spellEnd"/>
            <w:r w:rsidRPr="00147EA8">
              <w:rPr>
                <w:sz w:val="27"/>
                <w:szCs w:val="27"/>
              </w:rPr>
              <w:t>. на поворотній та безповоротній основі</w:t>
            </w:r>
          </w:p>
        </w:tc>
        <w:tc>
          <w:tcPr>
            <w:tcW w:w="2005" w:type="pct"/>
            <w:vAlign w:val="center"/>
          </w:tcPr>
          <w:p w14:paraId="3A7467AD" w14:textId="77777777" w:rsidR="0088737A" w:rsidRPr="00147EA8" w:rsidRDefault="0088737A" w:rsidP="004C6C0E">
            <w:pPr>
              <w:spacing w:line="280" w:lineRule="exact"/>
              <w:ind w:left="-57" w:right="-57"/>
              <w:rPr>
                <w:sz w:val="27"/>
                <w:szCs w:val="27"/>
              </w:rPr>
            </w:pPr>
            <w:r w:rsidRPr="00147EA8">
              <w:rPr>
                <w:sz w:val="27"/>
                <w:szCs w:val="27"/>
              </w:rPr>
              <w:t>Житомирське відділення Українського державного фонду підтримки фермерських господарств (за згодою)</w:t>
            </w:r>
          </w:p>
        </w:tc>
        <w:tc>
          <w:tcPr>
            <w:tcW w:w="389" w:type="pct"/>
            <w:vAlign w:val="center"/>
          </w:tcPr>
          <w:p w14:paraId="1EBA3BCF" w14:textId="77777777" w:rsidR="0088737A" w:rsidRPr="00147EA8" w:rsidRDefault="0088737A" w:rsidP="004C6C0E">
            <w:pPr>
              <w:spacing w:line="260" w:lineRule="exact"/>
              <w:ind w:left="-113" w:right="-113"/>
              <w:jc w:val="center"/>
              <w:rPr>
                <w:sz w:val="27"/>
                <w:szCs w:val="27"/>
              </w:rPr>
            </w:pPr>
            <w:r w:rsidRPr="00147EA8">
              <w:rPr>
                <w:sz w:val="27"/>
                <w:szCs w:val="27"/>
              </w:rPr>
              <w:t>Кошти Держав</w:t>
            </w:r>
            <w:r>
              <w:rPr>
                <w:sz w:val="27"/>
                <w:szCs w:val="27"/>
              </w:rPr>
              <w:t>-</w:t>
            </w:r>
            <w:r w:rsidRPr="00147EA8">
              <w:rPr>
                <w:sz w:val="27"/>
                <w:szCs w:val="27"/>
              </w:rPr>
              <w:t>ного бюджету України</w:t>
            </w:r>
          </w:p>
        </w:tc>
        <w:tc>
          <w:tcPr>
            <w:tcW w:w="433" w:type="pct"/>
            <w:vMerge/>
            <w:shd w:val="clear" w:color="auto" w:fill="auto"/>
            <w:vAlign w:val="center"/>
          </w:tcPr>
          <w:p w14:paraId="69952427" w14:textId="77777777" w:rsidR="0088737A" w:rsidRPr="00147EA8" w:rsidRDefault="0088737A" w:rsidP="004C6C0E">
            <w:pPr>
              <w:ind w:left="-113" w:right="-113"/>
              <w:jc w:val="center"/>
              <w:rPr>
                <w:sz w:val="27"/>
                <w:szCs w:val="27"/>
              </w:rPr>
            </w:pPr>
          </w:p>
        </w:tc>
      </w:tr>
      <w:tr w:rsidR="0088737A" w:rsidRPr="0047232B" w14:paraId="3155E1CE" w14:textId="77777777" w:rsidTr="008800CC">
        <w:tc>
          <w:tcPr>
            <w:tcW w:w="188" w:type="pct"/>
            <w:vAlign w:val="center"/>
          </w:tcPr>
          <w:p w14:paraId="1660FBD9" w14:textId="77777777" w:rsidR="0088737A" w:rsidRPr="009D7BDA" w:rsidRDefault="0088737A" w:rsidP="004C6C0E">
            <w:pPr>
              <w:spacing w:line="260" w:lineRule="exact"/>
              <w:ind w:left="-57" w:right="-57"/>
              <w:jc w:val="center"/>
              <w:rPr>
                <w:bCs/>
                <w:sz w:val="27"/>
                <w:szCs w:val="27"/>
              </w:rPr>
            </w:pPr>
            <w:r>
              <w:rPr>
                <w:bCs/>
                <w:sz w:val="27"/>
                <w:szCs w:val="27"/>
              </w:rPr>
              <w:t>29</w:t>
            </w:r>
          </w:p>
        </w:tc>
        <w:tc>
          <w:tcPr>
            <w:tcW w:w="537" w:type="pct"/>
            <w:vMerge/>
            <w:shd w:val="clear" w:color="auto" w:fill="auto"/>
            <w:vAlign w:val="center"/>
          </w:tcPr>
          <w:p w14:paraId="21AA7074" w14:textId="77777777" w:rsidR="0088737A" w:rsidRPr="00574DA1" w:rsidRDefault="0088737A" w:rsidP="004C6C0E">
            <w:pPr>
              <w:spacing w:line="260" w:lineRule="exact"/>
              <w:ind w:left="-57" w:right="-57"/>
              <w:rPr>
                <w:sz w:val="27"/>
                <w:szCs w:val="27"/>
              </w:rPr>
            </w:pPr>
          </w:p>
        </w:tc>
        <w:tc>
          <w:tcPr>
            <w:tcW w:w="1449" w:type="pct"/>
            <w:vAlign w:val="center"/>
          </w:tcPr>
          <w:p w14:paraId="22A8C398" w14:textId="77777777" w:rsidR="0088737A" w:rsidRPr="00D37F24" w:rsidRDefault="0088737A" w:rsidP="004C6C0E">
            <w:pPr>
              <w:suppressAutoHyphens/>
              <w:ind w:left="-57" w:right="-57"/>
              <w:rPr>
                <w:sz w:val="27"/>
                <w:szCs w:val="27"/>
              </w:rPr>
            </w:pPr>
            <w:r w:rsidRPr="00D37F24">
              <w:rPr>
                <w:sz w:val="27"/>
                <w:szCs w:val="27"/>
              </w:rPr>
              <w:t>3.1.</w:t>
            </w:r>
            <w:r>
              <w:rPr>
                <w:sz w:val="27"/>
                <w:szCs w:val="27"/>
              </w:rPr>
              <w:t>8</w:t>
            </w:r>
            <w:r w:rsidRPr="00D37F24">
              <w:rPr>
                <w:sz w:val="27"/>
                <w:szCs w:val="27"/>
              </w:rPr>
              <w:t xml:space="preserve">. Залучення безробітних громадян для організації підприємницької діяльності шляхом </w:t>
            </w:r>
            <w:r w:rsidRPr="00D37F24">
              <w:rPr>
                <w:sz w:val="27"/>
                <w:szCs w:val="27"/>
              </w:rPr>
              <w:lastRenderedPageBreak/>
              <w:t xml:space="preserve">виплати одноразової допомоги по безробіттю </w:t>
            </w:r>
          </w:p>
        </w:tc>
        <w:tc>
          <w:tcPr>
            <w:tcW w:w="2005" w:type="pct"/>
            <w:vAlign w:val="center"/>
          </w:tcPr>
          <w:p w14:paraId="3F647390" w14:textId="77777777" w:rsidR="0088737A" w:rsidRPr="00D37F24" w:rsidRDefault="0088737A" w:rsidP="004C6C0E">
            <w:pPr>
              <w:spacing w:line="280" w:lineRule="exact"/>
              <w:ind w:left="-57" w:right="-57"/>
              <w:rPr>
                <w:sz w:val="27"/>
                <w:szCs w:val="27"/>
              </w:rPr>
            </w:pPr>
            <w:r w:rsidRPr="00D37F24">
              <w:rPr>
                <w:sz w:val="27"/>
                <w:szCs w:val="27"/>
              </w:rPr>
              <w:lastRenderedPageBreak/>
              <w:t>Обласний, міські та районні центри зайнятості (за згодою)</w:t>
            </w:r>
          </w:p>
        </w:tc>
        <w:tc>
          <w:tcPr>
            <w:tcW w:w="389" w:type="pct"/>
            <w:vAlign w:val="center"/>
          </w:tcPr>
          <w:p w14:paraId="0BB230E2" w14:textId="77777777" w:rsidR="0088737A" w:rsidRPr="00147EA8" w:rsidRDefault="0088737A" w:rsidP="004C6C0E">
            <w:pPr>
              <w:spacing w:line="240" w:lineRule="exact"/>
              <w:ind w:left="-113" w:right="-113"/>
              <w:jc w:val="center"/>
              <w:rPr>
                <w:sz w:val="27"/>
                <w:szCs w:val="27"/>
              </w:rPr>
            </w:pPr>
            <w:r w:rsidRPr="00147EA8">
              <w:rPr>
                <w:sz w:val="27"/>
                <w:szCs w:val="27"/>
              </w:rPr>
              <w:t>Кошти Фонду</w:t>
            </w:r>
          </w:p>
          <w:p w14:paraId="4E0A1236" w14:textId="77777777" w:rsidR="0088737A" w:rsidRPr="00147EA8" w:rsidRDefault="0088737A" w:rsidP="004C6C0E">
            <w:pPr>
              <w:spacing w:line="240" w:lineRule="exact"/>
              <w:ind w:left="-113" w:right="-113"/>
              <w:jc w:val="center"/>
              <w:rPr>
                <w:sz w:val="27"/>
                <w:szCs w:val="27"/>
              </w:rPr>
            </w:pPr>
            <w:r w:rsidRPr="00147EA8">
              <w:rPr>
                <w:sz w:val="27"/>
                <w:szCs w:val="27"/>
              </w:rPr>
              <w:t>загально-</w:t>
            </w:r>
            <w:proofErr w:type="spellStart"/>
            <w:r w:rsidRPr="00147EA8">
              <w:rPr>
                <w:sz w:val="27"/>
                <w:szCs w:val="27"/>
              </w:rPr>
              <w:t>обов’яз</w:t>
            </w:r>
            <w:proofErr w:type="spellEnd"/>
            <w:r w:rsidRPr="00147EA8">
              <w:rPr>
                <w:sz w:val="27"/>
                <w:szCs w:val="27"/>
              </w:rPr>
              <w:t>-</w:t>
            </w:r>
            <w:proofErr w:type="spellStart"/>
            <w:r w:rsidRPr="00147EA8">
              <w:rPr>
                <w:sz w:val="27"/>
                <w:szCs w:val="27"/>
              </w:rPr>
              <w:t>кового</w:t>
            </w:r>
            <w:proofErr w:type="spellEnd"/>
            <w:r w:rsidRPr="00147EA8">
              <w:rPr>
                <w:sz w:val="27"/>
                <w:szCs w:val="27"/>
              </w:rPr>
              <w:t xml:space="preserve"> держав-</w:t>
            </w:r>
            <w:r w:rsidRPr="00147EA8">
              <w:rPr>
                <w:sz w:val="27"/>
                <w:szCs w:val="27"/>
              </w:rPr>
              <w:lastRenderedPageBreak/>
              <w:t xml:space="preserve">ного </w:t>
            </w:r>
            <w:proofErr w:type="spellStart"/>
            <w:r w:rsidRPr="00147EA8">
              <w:rPr>
                <w:sz w:val="27"/>
                <w:szCs w:val="27"/>
              </w:rPr>
              <w:t>соціаль</w:t>
            </w:r>
            <w:proofErr w:type="spellEnd"/>
            <w:r w:rsidRPr="00147EA8">
              <w:rPr>
                <w:sz w:val="27"/>
                <w:szCs w:val="27"/>
              </w:rPr>
              <w:t>-ного страху-</w:t>
            </w:r>
            <w:proofErr w:type="spellStart"/>
            <w:r w:rsidRPr="00147EA8">
              <w:rPr>
                <w:sz w:val="27"/>
                <w:szCs w:val="27"/>
              </w:rPr>
              <w:t>вання</w:t>
            </w:r>
            <w:proofErr w:type="spellEnd"/>
            <w:r w:rsidRPr="00147EA8">
              <w:rPr>
                <w:sz w:val="27"/>
                <w:szCs w:val="27"/>
              </w:rPr>
              <w:t xml:space="preserve"> на випадок безробіття</w:t>
            </w:r>
          </w:p>
        </w:tc>
        <w:tc>
          <w:tcPr>
            <w:tcW w:w="433" w:type="pct"/>
            <w:vMerge/>
            <w:shd w:val="clear" w:color="auto" w:fill="auto"/>
            <w:vAlign w:val="center"/>
          </w:tcPr>
          <w:p w14:paraId="73697FB9" w14:textId="77777777" w:rsidR="0088737A" w:rsidRPr="00147EA8" w:rsidRDefault="0088737A" w:rsidP="004C6C0E">
            <w:pPr>
              <w:spacing w:line="260" w:lineRule="exact"/>
              <w:ind w:left="-113" w:right="-113"/>
              <w:jc w:val="center"/>
              <w:rPr>
                <w:sz w:val="27"/>
                <w:szCs w:val="27"/>
              </w:rPr>
            </w:pPr>
          </w:p>
        </w:tc>
      </w:tr>
      <w:tr w:rsidR="0088737A" w:rsidRPr="0047232B" w14:paraId="2F18422E" w14:textId="77777777" w:rsidTr="008800CC">
        <w:trPr>
          <w:trHeight w:val="1569"/>
        </w:trPr>
        <w:tc>
          <w:tcPr>
            <w:tcW w:w="188" w:type="pct"/>
            <w:vAlign w:val="center"/>
          </w:tcPr>
          <w:p w14:paraId="46C47094" w14:textId="77777777" w:rsidR="0088737A" w:rsidRPr="009D7BDA" w:rsidRDefault="0088737A" w:rsidP="004C6C0E">
            <w:pPr>
              <w:spacing w:line="260" w:lineRule="exact"/>
              <w:ind w:left="-57" w:right="-57"/>
              <w:jc w:val="center"/>
              <w:rPr>
                <w:bCs/>
                <w:sz w:val="27"/>
                <w:szCs w:val="27"/>
              </w:rPr>
            </w:pPr>
            <w:r>
              <w:rPr>
                <w:bCs/>
                <w:sz w:val="27"/>
                <w:szCs w:val="27"/>
              </w:rPr>
              <w:t>30</w:t>
            </w:r>
          </w:p>
        </w:tc>
        <w:tc>
          <w:tcPr>
            <w:tcW w:w="537" w:type="pct"/>
            <w:vMerge w:val="restart"/>
            <w:shd w:val="clear" w:color="auto" w:fill="auto"/>
            <w:vAlign w:val="center"/>
          </w:tcPr>
          <w:p w14:paraId="791FC84F" w14:textId="77777777" w:rsidR="0088737A" w:rsidRDefault="0088737A" w:rsidP="004C6C0E">
            <w:pPr>
              <w:spacing w:line="280" w:lineRule="exact"/>
              <w:ind w:left="-57" w:right="-57"/>
              <w:rPr>
                <w:sz w:val="27"/>
                <w:szCs w:val="27"/>
              </w:rPr>
            </w:pPr>
            <w:r w:rsidRPr="00574DA1">
              <w:rPr>
                <w:sz w:val="27"/>
                <w:szCs w:val="27"/>
              </w:rPr>
              <w:t>3</w:t>
            </w:r>
            <w:r>
              <w:rPr>
                <w:sz w:val="27"/>
                <w:szCs w:val="27"/>
              </w:rPr>
              <w:t>.1.</w:t>
            </w:r>
          </w:p>
          <w:p w14:paraId="53548A24" w14:textId="77777777" w:rsidR="0088737A" w:rsidRPr="00574DA1" w:rsidRDefault="0088737A" w:rsidP="004C6C0E">
            <w:pPr>
              <w:spacing w:line="280" w:lineRule="exact"/>
              <w:ind w:left="-57" w:right="-57"/>
              <w:rPr>
                <w:sz w:val="27"/>
                <w:szCs w:val="27"/>
              </w:rPr>
            </w:pPr>
            <w:r w:rsidRPr="00574DA1">
              <w:rPr>
                <w:sz w:val="27"/>
                <w:szCs w:val="27"/>
              </w:rPr>
              <w:t xml:space="preserve">Полегшення доступу суб’єктів </w:t>
            </w:r>
            <w:proofErr w:type="spellStart"/>
            <w:r w:rsidRPr="00574DA1">
              <w:rPr>
                <w:sz w:val="27"/>
                <w:szCs w:val="27"/>
              </w:rPr>
              <w:t>підприєм</w:t>
            </w:r>
            <w:r>
              <w:rPr>
                <w:sz w:val="27"/>
                <w:szCs w:val="27"/>
              </w:rPr>
              <w:t>-</w:t>
            </w:r>
            <w:r w:rsidRPr="00574DA1">
              <w:rPr>
                <w:sz w:val="27"/>
                <w:szCs w:val="27"/>
              </w:rPr>
              <w:t>ництва</w:t>
            </w:r>
            <w:proofErr w:type="spellEnd"/>
            <w:r w:rsidRPr="00574DA1">
              <w:rPr>
                <w:sz w:val="27"/>
                <w:szCs w:val="27"/>
              </w:rPr>
              <w:t xml:space="preserve"> до кредитних ресурсів, програм </w:t>
            </w:r>
            <w:r>
              <w:rPr>
                <w:sz w:val="27"/>
                <w:szCs w:val="27"/>
              </w:rPr>
              <w:t xml:space="preserve">фінансував-ня, у </w:t>
            </w:r>
            <w:proofErr w:type="spellStart"/>
            <w:r>
              <w:rPr>
                <w:sz w:val="27"/>
                <w:szCs w:val="27"/>
              </w:rPr>
              <w:t>т.</w:t>
            </w:r>
            <w:r w:rsidRPr="00574DA1">
              <w:rPr>
                <w:sz w:val="27"/>
                <w:szCs w:val="27"/>
              </w:rPr>
              <w:t>ч</w:t>
            </w:r>
            <w:proofErr w:type="spellEnd"/>
            <w:r w:rsidRPr="00574DA1">
              <w:rPr>
                <w:sz w:val="27"/>
                <w:szCs w:val="27"/>
              </w:rPr>
              <w:t>. МТД та ін.</w:t>
            </w:r>
          </w:p>
        </w:tc>
        <w:tc>
          <w:tcPr>
            <w:tcW w:w="1449" w:type="pct"/>
            <w:vAlign w:val="center"/>
          </w:tcPr>
          <w:p w14:paraId="6D446243" w14:textId="77777777" w:rsidR="0088737A" w:rsidRPr="00D37F24" w:rsidRDefault="0088737A" w:rsidP="004C6C0E">
            <w:pPr>
              <w:suppressAutoHyphens/>
              <w:spacing w:line="280" w:lineRule="exact"/>
              <w:ind w:left="-57" w:right="-57"/>
              <w:rPr>
                <w:sz w:val="27"/>
                <w:szCs w:val="27"/>
              </w:rPr>
            </w:pPr>
            <w:r>
              <w:rPr>
                <w:sz w:val="27"/>
                <w:szCs w:val="27"/>
              </w:rPr>
              <w:t>3.1.9</w:t>
            </w:r>
            <w:r w:rsidRPr="00D37F24">
              <w:rPr>
                <w:sz w:val="27"/>
                <w:szCs w:val="27"/>
              </w:rPr>
              <w:t>. Інформаційно-консультаційна допомога суб’єктам малого і середнього бізнесу щодо отримання грантів, кредитів тощо від фінансових установ, у т. ч. міжнародних</w:t>
            </w:r>
          </w:p>
        </w:tc>
        <w:tc>
          <w:tcPr>
            <w:tcW w:w="2005" w:type="pct"/>
            <w:vMerge w:val="restart"/>
            <w:vAlign w:val="center"/>
          </w:tcPr>
          <w:p w14:paraId="737AA6B6" w14:textId="77777777" w:rsidR="0088737A" w:rsidRPr="00D37F24" w:rsidRDefault="0088737A" w:rsidP="004C6C0E">
            <w:pPr>
              <w:suppressAutoHyphens/>
              <w:spacing w:line="280" w:lineRule="exact"/>
              <w:ind w:left="-57" w:right="-57"/>
              <w:rPr>
                <w:sz w:val="27"/>
                <w:szCs w:val="27"/>
              </w:rPr>
            </w:pPr>
            <w:r w:rsidRPr="00D37F24">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територіальні органи центральних органів виконавчої влади (за згодою), громадські організації та об’єднання підприємців (за згодою), інші установи, організації та підприємства (за згодою)</w:t>
            </w:r>
          </w:p>
        </w:tc>
        <w:tc>
          <w:tcPr>
            <w:tcW w:w="389" w:type="pct"/>
            <w:vMerge w:val="restart"/>
            <w:vAlign w:val="center"/>
          </w:tcPr>
          <w:p w14:paraId="435A966B" w14:textId="77777777" w:rsidR="0088737A" w:rsidRPr="00147EA8" w:rsidRDefault="0088737A" w:rsidP="004C6C0E">
            <w:pPr>
              <w:spacing w:line="260" w:lineRule="exact"/>
              <w:ind w:left="-113" w:right="-113"/>
              <w:jc w:val="center"/>
              <w:rPr>
                <w:sz w:val="27"/>
                <w:szCs w:val="27"/>
              </w:rPr>
            </w:pPr>
            <w:r w:rsidRPr="00147EA8">
              <w:rPr>
                <w:sz w:val="27"/>
                <w:szCs w:val="27"/>
              </w:rPr>
              <w:t xml:space="preserve">Кошти </w:t>
            </w:r>
          </w:p>
          <w:p w14:paraId="05495BEB" w14:textId="77777777" w:rsidR="0088737A" w:rsidRPr="00147EA8" w:rsidRDefault="0088737A" w:rsidP="004C6C0E">
            <w:pPr>
              <w:spacing w:line="260" w:lineRule="exact"/>
              <w:ind w:left="-113" w:right="-113"/>
              <w:jc w:val="center"/>
              <w:rPr>
                <w:sz w:val="27"/>
                <w:szCs w:val="27"/>
              </w:rPr>
            </w:pPr>
            <w:r w:rsidRPr="00147EA8">
              <w:rPr>
                <w:sz w:val="27"/>
                <w:szCs w:val="27"/>
              </w:rPr>
              <w:t>обласного бюджету, місцевих бюджетів,</w:t>
            </w:r>
          </w:p>
          <w:p w14:paraId="6A580010" w14:textId="77777777" w:rsidR="0088737A" w:rsidRPr="00147EA8" w:rsidRDefault="0088737A" w:rsidP="004C6C0E">
            <w:pPr>
              <w:spacing w:line="26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4D0760C5"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47232B" w14:paraId="6B0EC74B" w14:textId="77777777" w:rsidTr="008800CC">
        <w:trPr>
          <w:trHeight w:val="70"/>
        </w:trPr>
        <w:tc>
          <w:tcPr>
            <w:tcW w:w="188" w:type="pct"/>
            <w:vAlign w:val="center"/>
          </w:tcPr>
          <w:p w14:paraId="50AFA5AB" w14:textId="77777777" w:rsidR="0088737A" w:rsidRDefault="0088737A" w:rsidP="004C6C0E">
            <w:pPr>
              <w:spacing w:line="260" w:lineRule="exact"/>
              <w:ind w:left="-57" w:right="-57"/>
              <w:jc w:val="center"/>
              <w:rPr>
                <w:bCs/>
                <w:sz w:val="27"/>
                <w:szCs w:val="27"/>
              </w:rPr>
            </w:pPr>
            <w:r>
              <w:rPr>
                <w:bCs/>
                <w:sz w:val="27"/>
                <w:szCs w:val="27"/>
              </w:rPr>
              <w:t>31</w:t>
            </w:r>
          </w:p>
        </w:tc>
        <w:tc>
          <w:tcPr>
            <w:tcW w:w="537" w:type="pct"/>
            <w:vMerge/>
            <w:shd w:val="clear" w:color="auto" w:fill="auto"/>
            <w:vAlign w:val="center"/>
          </w:tcPr>
          <w:p w14:paraId="7D736B7B" w14:textId="77777777" w:rsidR="0088737A" w:rsidRPr="00147EA8" w:rsidRDefault="0088737A" w:rsidP="004C6C0E">
            <w:pPr>
              <w:spacing w:line="260" w:lineRule="exact"/>
              <w:jc w:val="both"/>
              <w:rPr>
                <w:sz w:val="27"/>
                <w:szCs w:val="27"/>
              </w:rPr>
            </w:pPr>
          </w:p>
        </w:tc>
        <w:tc>
          <w:tcPr>
            <w:tcW w:w="1449" w:type="pct"/>
            <w:vAlign w:val="center"/>
          </w:tcPr>
          <w:p w14:paraId="4FEF5022" w14:textId="3D4B07DC" w:rsidR="0088737A" w:rsidRPr="00D37F24" w:rsidRDefault="0088737A" w:rsidP="004C6C0E">
            <w:pPr>
              <w:suppressAutoHyphens/>
              <w:spacing w:line="280" w:lineRule="exact"/>
              <w:ind w:left="-57" w:right="-57"/>
              <w:rPr>
                <w:sz w:val="27"/>
                <w:szCs w:val="27"/>
              </w:rPr>
            </w:pPr>
            <w:r w:rsidRPr="00D37F24">
              <w:rPr>
                <w:sz w:val="27"/>
                <w:szCs w:val="27"/>
              </w:rPr>
              <w:t>3.1.1</w:t>
            </w:r>
            <w:r>
              <w:rPr>
                <w:sz w:val="27"/>
                <w:szCs w:val="27"/>
              </w:rPr>
              <w:t>0</w:t>
            </w:r>
            <w:r w:rsidRPr="00D37F24">
              <w:rPr>
                <w:sz w:val="27"/>
                <w:szCs w:val="27"/>
              </w:rPr>
              <w:t>.</w:t>
            </w:r>
            <w:r w:rsidR="006A0786">
              <w:rPr>
                <w:sz w:val="27"/>
                <w:szCs w:val="27"/>
              </w:rPr>
              <w:t> </w:t>
            </w:r>
            <w:r w:rsidRPr="00D37F24">
              <w:rPr>
                <w:sz w:val="27"/>
                <w:szCs w:val="27"/>
              </w:rPr>
              <w:t xml:space="preserve">Розповсюдження інформації серед суб’єктів малого і середнього підприємництва про можливості програм Європейського Союзу щодо фінансової </w:t>
            </w:r>
            <w:r w:rsidR="00BF2AF4" w:rsidRPr="00D37F24">
              <w:rPr>
                <w:sz w:val="27"/>
                <w:szCs w:val="27"/>
              </w:rPr>
              <w:t>підтримки</w:t>
            </w:r>
            <w:r w:rsidRPr="00D37F24">
              <w:rPr>
                <w:sz w:val="27"/>
                <w:szCs w:val="27"/>
              </w:rPr>
              <w:t xml:space="preserve"> суб’єктів підприємництва </w:t>
            </w:r>
          </w:p>
        </w:tc>
        <w:tc>
          <w:tcPr>
            <w:tcW w:w="2005" w:type="pct"/>
            <w:vMerge/>
            <w:vAlign w:val="center"/>
          </w:tcPr>
          <w:p w14:paraId="2AE20B55" w14:textId="77777777" w:rsidR="0088737A" w:rsidRPr="00D37F24" w:rsidRDefault="0088737A" w:rsidP="004C6C0E">
            <w:pPr>
              <w:spacing w:line="260" w:lineRule="exact"/>
              <w:ind w:left="-57" w:right="-57"/>
              <w:rPr>
                <w:sz w:val="27"/>
                <w:szCs w:val="27"/>
              </w:rPr>
            </w:pPr>
          </w:p>
        </w:tc>
        <w:tc>
          <w:tcPr>
            <w:tcW w:w="389" w:type="pct"/>
            <w:vMerge/>
            <w:vAlign w:val="center"/>
          </w:tcPr>
          <w:p w14:paraId="3CD993B2" w14:textId="77777777" w:rsidR="0088737A" w:rsidRPr="00D37F24" w:rsidRDefault="0088737A" w:rsidP="004C6C0E">
            <w:pPr>
              <w:spacing w:line="260" w:lineRule="exact"/>
              <w:ind w:left="-113" w:right="-113"/>
              <w:jc w:val="center"/>
              <w:rPr>
                <w:sz w:val="27"/>
                <w:szCs w:val="27"/>
              </w:rPr>
            </w:pPr>
          </w:p>
        </w:tc>
        <w:tc>
          <w:tcPr>
            <w:tcW w:w="433" w:type="pct"/>
            <w:vMerge/>
            <w:shd w:val="clear" w:color="auto" w:fill="auto"/>
            <w:vAlign w:val="center"/>
          </w:tcPr>
          <w:p w14:paraId="0203E903" w14:textId="77777777" w:rsidR="0088737A" w:rsidRPr="00147EA8" w:rsidRDefault="0088737A" w:rsidP="004C6C0E">
            <w:pPr>
              <w:spacing w:line="260" w:lineRule="exact"/>
              <w:jc w:val="center"/>
              <w:rPr>
                <w:sz w:val="27"/>
                <w:szCs w:val="27"/>
              </w:rPr>
            </w:pPr>
          </w:p>
        </w:tc>
      </w:tr>
      <w:tr w:rsidR="0088737A" w:rsidRPr="0047232B" w14:paraId="793DF1F4" w14:textId="77777777" w:rsidTr="008800CC">
        <w:tc>
          <w:tcPr>
            <w:tcW w:w="5000" w:type="pct"/>
            <w:gridSpan w:val="6"/>
            <w:vAlign w:val="center"/>
          </w:tcPr>
          <w:p w14:paraId="310072B9" w14:textId="77777777" w:rsidR="0088737A" w:rsidRPr="00147EA8" w:rsidRDefault="0088737A" w:rsidP="004C6C0E">
            <w:pPr>
              <w:spacing w:line="240" w:lineRule="exact"/>
              <w:jc w:val="center"/>
              <w:rPr>
                <w:sz w:val="27"/>
                <w:szCs w:val="27"/>
              </w:rPr>
            </w:pPr>
            <w:r w:rsidRPr="00147EA8">
              <w:rPr>
                <w:b/>
                <w:bCs/>
                <w:sz w:val="27"/>
                <w:szCs w:val="27"/>
              </w:rPr>
              <w:t>І</w:t>
            </w:r>
            <w:r>
              <w:rPr>
                <w:b/>
                <w:bCs/>
                <w:sz w:val="27"/>
                <w:szCs w:val="27"/>
                <w:lang w:val="en-US"/>
              </w:rPr>
              <w:t>V</w:t>
            </w:r>
            <w:r w:rsidRPr="00147EA8">
              <w:rPr>
                <w:b/>
                <w:bCs/>
                <w:sz w:val="27"/>
                <w:szCs w:val="27"/>
              </w:rPr>
              <w:t>. Ресурсне та інформаційне забезпечення</w:t>
            </w:r>
          </w:p>
        </w:tc>
      </w:tr>
      <w:tr w:rsidR="0088737A" w:rsidRPr="0047232B" w14:paraId="486CCF72" w14:textId="77777777" w:rsidTr="008800CC">
        <w:tc>
          <w:tcPr>
            <w:tcW w:w="188" w:type="pct"/>
            <w:vAlign w:val="center"/>
          </w:tcPr>
          <w:p w14:paraId="58781A2C" w14:textId="77777777" w:rsidR="0088737A" w:rsidRPr="00DA62E0" w:rsidRDefault="0088737A" w:rsidP="004C6C0E">
            <w:pPr>
              <w:ind w:left="-57" w:right="-57"/>
              <w:jc w:val="center"/>
              <w:rPr>
                <w:bCs/>
                <w:sz w:val="27"/>
                <w:szCs w:val="27"/>
              </w:rPr>
            </w:pPr>
            <w:r>
              <w:rPr>
                <w:bCs/>
                <w:sz w:val="27"/>
                <w:szCs w:val="27"/>
              </w:rPr>
              <w:t>32</w:t>
            </w:r>
          </w:p>
        </w:tc>
        <w:tc>
          <w:tcPr>
            <w:tcW w:w="537" w:type="pct"/>
            <w:vMerge w:val="restart"/>
            <w:shd w:val="clear" w:color="auto" w:fill="auto"/>
            <w:vAlign w:val="center"/>
          </w:tcPr>
          <w:p w14:paraId="1290DFA1" w14:textId="77777777" w:rsidR="0088737A" w:rsidRDefault="0088737A" w:rsidP="004C6C0E">
            <w:pPr>
              <w:spacing w:line="280" w:lineRule="exact"/>
              <w:ind w:left="-57" w:right="-57"/>
              <w:rPr>
                <w:sz w:val="27"/>
                <w:szCs w:val="27"/>
              </w:rPr>
            </w:pPr>
            <w:r>
              <w:rPr>
                <w:sz w:val="27"/>
                <w:szCs w:val="27"/>
              </w:rPr>
              <w:t>4.1.</w:t>
            </w:r>
          </w:p>
          <w:p w14:paraId="5ADFEE91" w14:textId="6406E5C0" w:rsidR="0088737A" w:rsidRPr="00147EA8" w:rsidRDefault="0088737A" w:rsidP="004C6C0E">
            <w:pPr>
              <w:spacing w:line="280" w:lineRule="exact"/>
              <w:ind w:left="-57" w:right="-57"/>
              <w:rPr>
                <w:sz w:val="27"/>
                <w:szCs w:val="27"/>
              </w:rPr>
            </w:pPr>
            <w:proofErr w:type="spellStart"/>
            <w:r w:rsidRPr="00147EA8">
              <w:rPr>
                <w:sz w:val="27"/>
                <w:szCs w:val="27"/>
              </w:rPr>
              <w:t>В</w:t>
            </w:r>
            <w:r>
              <w:rPr>
                <w:sz w:val="27"/>
                <w:szCs w:val="27"/>
              </w:rPr>
              <w:t>икористан</w:t>
            </w:r>
            <w:proofErr w:type="spellEnd"/>
            <w:r>
              <w:rPr>
                <w:sz w:val="27"/>
                <w:szCs w:val="27"/>
              </w:rPr>
              <w:t>-ня механіз</w:t>
            </w:r>
            <w:r w:rsidR="00862F0B">
              <w:rPr>
                <w:sz w:val="27"/>
                <w:szCs w:val="27"/>
              </w:rPr>
              <w:t>-</w:t>
            </w:r>
            <w:bookmarkStart w:id="1" w:name="_GoBack"/>
            <w:bookmarkEnd w:id="1"/>
            <w:r>
              <w:rPr>
                <w:sz w:val="27"/>
                <w:szCs w:val="27"/>
              </w:rPr>
              <w:t>мів ресурс</w:t>
            </w:r>
            <w:r w:rsidRPr="00147EA8">
              <w:rPr>
                <w:sz w:val="27"/>
                <w:szCs w:val="27"/>
              </w:rPr>
              <w:t>ної підтримки мал</w:t>
            </w:r>
            <w:r>
              <w:rPr>
                <w:sz w:val="27"/>
                <w:szCs w:val="27"/>
              </w:rPr>
              <w:t xml:space="preserve">ого і середнього </w:t>
            </w:r>
            <w:proofErr w:type="spellStart"/>
            <w:r>
              <w:rPr>
                <w:sz w:val="27"/>
                <w:szCs w:val="27"/>
              </w:rPr>
              <w:t>підприємни</w:t>
            </w:r>
            <w:r w:rsidR="00E71E49">
              <w:rPr>
                <w:sz w:val="27"/>
                <w:szCs w:val="27"/>
              </w:rPr>
              <w:t>-</w:t>
            </w:r>
            <w:r>
              <w:rPr>
                <w:sz w:val="27"/>
                <w:szCs w:val="27"/>
              </w:rPr>
              <w:t>цтва</w:t>
            </w:r>
            <w:proofErr w:type="spellEnd"/>
          </w:p>
        </w:tc>
        <w:tc>
          <w:tcPr>
            <w:tcW w:w="1449" w:type="pct"/>
            <w:vAlign w:val="center"/>
          </w:tcPr>
          <w:p w14:paraId="5BD00AAA" w14:textId="77777777" w:rsidR="0088737A" w:rsidRPr="00147EA8" w:rsidRDefault="0088737A" w:rsidP="004C6C0E">
            <w:pPr>
              <w:suppressAutoHyphens/>
              <w:spacing w:line="280" w:lineRule="exact"/>
              <w:ind w:left="-57" w:right="-57"/>
              <w:rPr>
                <w:sz w:val="27"/>
                <w:szCs w:val="27"/>
              </w:rPr>
            </w:pPr>
            <w:r>
              <w:rPr>
                <w:sz w:val="27"/>
                <w:szCs w:val="27"/>
              </w:rPr>
              <w:t>4</w:t>
            </w:r>
            <w:r w:rsidRPr="00147EA8">
              <w:rPr>
                <w:sz w:val="27"/>
                <w:szCs w:val="27"/>
              </w:rPr>
              <w:t>.1.1. Розробка, видання, розповсюдження методичних та інформаційних матеріалів (буклетів, посібників, каталогів, брошур, електронні носії тощо) з актуальних питань у сфері підприємництва</w:t>
            </w:r>
          </w:p>
        </w:tc>
        <w:tc>
          <w:tcPr>
            <w:tcW w:w="2005" w:type="pct"/>
            <w:vAlign w:val="center"/>
          </w:tcPr>
          <w:p w14:paraId="5735FB5D" w14:textId="77777777" w:rsidR="0088737A" w:rsidRPr="001E7EB5" w:rsidRDefault="0088737A" w:rsidP="004C6C0E">
            <w:pPr>
              <w:suppressAutoHyphens/>
              <w:spacing w:line="260" w:lineRule="exact"/>
              <w:ind w:left="-57" w:right="-57"/>
              <w:rPr>
                <w:sz w:val="27"/>
                <w:szCs w:val="27"/>
              </w:rPr>
            </w:pPr>
            <w:r w:rsidRPr="001E7EB5">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інші установи, організації, підприємства (за згодою)</w:t>
            </w:r>
          </w:p>
        </w:tc>
        <w:tc>
          <w:tcPr>
            <w:tcW w:w="389" w:type="pct"/>
            <w:vAlign w:val="center"/>
          </w:tcPr>
          <w:p w14:paraId="4CF9164C" w14:textId="77777777" w:rsidR="0088737A" w:rsidRPr="00147EA8" w:rsidRDefault="0088737A" w:rsidP="004C6C0E">
            <w:pPr>
              <w:spacing w:line="260" w:lineRule="exact"/>
              <w:ind w:left="-113" w:right="-113"/>
              <w:jc w:val="center"/>
              <w:rPr>
                <w:sz w:val="27"/>
                <w:szCs w:val="27"/>
              </w:rPr>
            </w:pPr>
            <w:r w:rsidRPr="00147EA8">
              <w:rPr>
                <w:sz w:val="27"/>
                <w:szCs w:val="27"/>
              </w:rPr>
              <w:t xml:space="preserve">Кошти </w:t>
            </w:r>
          </w:p>
          <w:p w14:paraId="0AD93096" w14:textId="77777777" w:rsidR="0088737A" w:rsidRPr="00147EA8" w:rsidRDefault="0088737A" w:rsidP="004C6C0E">
            <w:pPr>
              <w:spacing w:line="260" w:lineRule="exact"/>
              <w:ind w:left="-113" w:right="-113"/>
              <w:jc w:val="center"/>
              <w:rPr>
                <w:sz w:val="27"/>
                <w:szCs w:val="27"/>
              </w:rPr>
            </w:pPr>
            <w:r w:rsidRPr="00147EA8">
              <w:rPr>
                <w:sz w:val="27"/>
                <w:szCs w:val="27"/>
              </w:rPr>
              <w:t>обласного бюджету, місцевих бюджетів,</w:t>
            </w:r>
          </w:p>
          <w:p w14:paraId="4929AF34" w14:textId="77777777" w:rsidR="0088737A" w:rsidRPr="00147EA8" w:rsidRDefault="0088737A" w:rsidP="004C6C0E">
            <w:pPr>
              <w:spacing w:line="26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Align w:val="center"/>
          </w:tcPr>
          <w:p w14:paraId="5F332705"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47232B" w14:paraId="2B0974F8" w14:textId="77777777" w:rsidTr="008800CC">
        <w:trPr>
          <w:trHeight w:val="70"/>
        </w:trPr>
        <w:tc>
          <w:tcPr>
            <w:tcW w:w="188" w:type="pct"/>
            <w:vAlign w:val="center"/>
          </w:tcPr>
          <w:p w14:paraId="115F2015" w14:textId="77777777" w:rsidR="0088737A" w:rsidRPr="00DA62E0" w:rsidRDefault="0088737A" w:rsidP="004C6C0E">
            <w:pPr>
              <w:ind w:left="-57" w:right="-57"/>
              <w:jc w:val="center"/>
              <w:rPr>
                <w:bCs/>
                <w:sz w:val="27"/>
                <w:szCs w:val="27"/>
              </w:rPr>
            </w:pPr>
            <w:r>
              <w:rPr>
                <w:bCs/>
                <w:sz w:val="27"/>
                <w:szCs w:val="27"/>
              </w:rPr>
              <w:t>33</w:t>
            </w:r>
          </w:p>
        </w:tc>
        <w:tc>
          <w:tcPr>
            <w:tcW w:w="537" w:type="pct"/>
            <w:vMerge/>
            <w:shd w:val="clear" w:color="auto" w:fill="auto"/>
            <w:vAlign w:val="center"/>
          </w:tcPr>
          <w:p w14:paraId="095E8D0A" w14:textId="77777777" w:rsidR="0088737A" w:rsidRPr="00147EA8" w:rsidRDefault="0088737A" w:rsidP="004C6C0E">
            <w:pPr>
              <w:ind w:left="-57" w:right="-57"/>
              <w:rPr>
                <w:sz w:val="27"/>
                <w:szCs w:val="27"/>
              </w:rPr>
            </w:pPr>
          </w:p>
        </w:tc>
        <w:tc>
          <w:tcPr>
            <w:tcW w:w="1449" w:type="pct"/>
            <w:vAlign w:val="center"/>
          </w:tcPr>
          <w:p w14:paraId="0B557015" w14:textId="77777777" w:rsidR="0088737A" w:rsidRPr="00E45FD5" w:rsidRDefault="0088737A" w:rsidP="004C6C0E">
            <w:pPr>
              <w:suppressAutoHyphens/>
              <w:spacing w:line="280" w:lineRule="exact"/>
              <w:ind w:left="-57" w:right="-57"/>
              <w:rPr>
                <w:sz w:val="27"/>
                <w:szCs w:val="27"/>
              </w:rPr>
            </w:pPr>
            <w:r>
              <w:rPr>
                <w:sz w:val="27"/>
                <w:szCs w:val="27"/>
              </w:rPr>
              <w:t>4</w:t>
            </w:r>
            <w:r w:rsidRPr="00147EA8">
              <w:rPr>
                <w:sz w:val="27"/>
                <w:szCs w:val="27"/>
              </w:rPr>
              <w:t xml:space="preserve">.1.2. Ведення та висвітлення на офіційних веб-сайтах та в засобах масової інформації баз даних щодо вільного нерухомого майна державної, комунальної та приватної власності, що може бути </w:t>
            </w:r>
            <w:r w:rsidRPr="00147EA8">
              <w:rPr>
                <w:sz w:val="27"/>
                <w:szCs w:val="27"/>
              </w:rPr>
              <w:lastRenderedPageBreak/>
              <w:t>запропоноване до продажу або передачі в оренду суб’єктам господарської діяльності</w:t>
            </w:r>
          </w:p>
        </w:tc>
        <w:tc>
          <w:tcPr>
            <w:tcW w:w="2005" w:type="pct"/>
            <w:vAlign w:val="center"/>
          </w:tcPr>
          <w:p w14:paraId="67B998FD" w14:textId="77777777" w:rsidR="0088737A" w:rsidRPr="001E7EB5" w:rsidRDefault="0088737A" w:rsidP="004C6C0E">
            <w:pPr>
              <w:suppressAutoHyphens/>
              <w:spacing w:line="260" w:lineRule="exact"/>
              <w:ind w:left="-57" w:right="-57"/>
              <w:rPr>
                <w:sz w:val="27"/>
                <w:szCs w:val="27"/>
              </w:rPr>
            </w:pPr>
            <w:r w:rsidRPr="001E7EB5">
              <w:rPr>
                <w:sz w:val="27"/>
                <w:szCs w:val="27"/>
              </w:rPr>
              <w:lastRenderedPageBreak/>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інші установи, організації, підприємства (за згодою)</w:t>
            </w:r>
          </w:p>
        </w:tc>
        <w:tc>
          <w:tcPr>
            <w:tcW w:w="389" w:type="pct"/>
            <w:vMerge w:val="restart"/>
            <w:shd w:val="clear" w:color="auto" w:fill="auto"/>
            <w:vAlign w:val="center"/>
          </w:tcPr>
          <w:p w14:paraId="562F0710" w14:textId="77777777" w:rsidR="0088737A" w:rsidRPr="00147EA8" w:rsidRDefault="0088737A" w:rsidP="004C6C0E">
            <w:pPr>
              <w:ind w:left="-113" w:right="-113"/>
              <w:jc w:val="center"/>
              <w:rPr>
                <w:sz w:val="27"/>
                <w:szCs w:val="27"/>
              </w:rPr>
            </w:pPr>
            <w:proofErr w:type="spellStart"/>
            <w:r w:rsidRPr="00147EA8">
              <w:rPr>
                <w:sz w:val="27"/>
                <w:szCs w:val="27"/>
              </w:rPr>
              <w:t>Фінансу</w:t>
            </w:r>
            <w:proofErr w:type="spellEnd"/>
            <w:r w:rsidRPr="00147EA8">
              <w:rPr>
                <w:sz w:val="27"/>
                <w:szCs w:val="27"/>
              </w:rPr>
              <w:t>-</w:t>
            </w:r>
          </w:p>
          <w:p w14:paraId="652ED2E4" w14:textId="77777777" w:rsidR="0088737A" w:rsidRPr="00147EA8" w:rsidRDefault="0088737A" w:rsidP="004C6C0E">
            <w:pPr>
              <w:ind w:left="-113" w:right="-113"/>
              <w:jc w:val="center"/>
              <w:rPr>
                <w:sz w:val="27"/>
                <w:szCs w:val="27"/>
              </w:rPr>
            </w:pPr>
            <w:proofErr w:type="spellStart"/>
            <w:r w:rsidRPr="00147EA8">
              <w:rPr>
                <w:sz w:val="27"/>
                <w:szCs w:val="27"/>
              </w:rPr>
              <w:t>вання</w:t>
            </w:r>
            <w:proofErr w:type="spellEnd"/>
            <w:r w:rsidRPr="00147EA8">
              <w:rPr>
                <w:sz w:val="27"/>
                <w:szCs w:val="27"/>
              </w:rPr>
              <w:t xml:space="preserve"> не потребує </w:t>
            </w:r>
          </w:p>
        </w:tc>
        <w:tc>
          <w:tcPr>
            <w:tcW w:w="433" w:type="pct"/>
            <w:vMerge w:val="restart"/>
            <w:shd w:val="clear" w:color="auto" w:fill="auto"/>
            <w:vAlign w:val="center"/>
          </w:tcPr>
          <w:p w14:paraId="505D6C1D" w14:textId="77777777" w:rsidR="0088737A" w:rsidRPr="00147EA8" w:rsidRDefault="0088737A" w:rsidP="004C6C0E">
            <w:pPr>
              <w:jc w:val="center"/>
              <w:rPr>
                <w:sz w:val="27"/>
                <w:szCs w:val="27"/>
              </w:rPr>
            </w:pPr>
            <w:r w:rsidRPr="00147EA8">
              <w:rPr>
                <w:sz w:val="27"/>
                <w:szCs w:val="27"/>
              </w:rPr>
              <w:t>-</w:t>
            </w:r>
          </w:p>
        </w:tc>
      </w:tr>
      <w:tr w:rsidR="0088737A" w:rsidRPr="0047232B" w14:paraId="28294C84" w14:textId="77777777" w:rsidTr="008800CC">
        <w:trPr>
          <w:trHeight w:val="70"/>
        </w:trPr>
        <w:tc>
          <w:tcPr>
            <w:tcW w:w="188" w:type="pct"/>
            <w:vAlign w:val="center"/>
          </w:tcPr>
          <w:p w14:paraId="24D91F2B" w14:textId="77777777" w:rsidR="0088737A" w:rsidRPr="00DA62E0" w:rsidRDefault="0088737A" w:rsidP="004C6C0E">
            <w:pPr>
              <w:ind w:left="-57" w:right="-57"/>
              <w:jc w:val="center"/>
              <w:rPr>
                <w:bCs/>
                <w:sz w:val="27"/>
                <w:szCs w:val="27"/>
              </w:rPr>
            </w:pPr>
            <w:r>
              <w:rPr>
                <w:bCs/>
                <w:sz w:val="27"/>
                <w:szCs w:val="27"/>
              </w:rPr>
              <w:t>34</w:t>
            </w:r>
          </w:p>
        </w:tc>
        <w:tc>
          <w:tcPr>
            <w:tcW w:w="537" w:type="pct"/>
            <w:vMerge/>
            <w:shd w:val="clear" w:color="auto" w:fill="auto"/>
            <w:vAlign w:val="center"/>
          </w:tcPr>
          <w:p w14:paraId="388D7CA1" w14:textId="77777777" w:rsidR="0088737A" w:rsidRPr="00147EA8" w:rsidRDefault="0088737A" w:rsidP="004C6C0E">
            <w:pPr>
              <w:ind w:left="-57" w:right="-57"/>
              <w:rPr>
                <w:sz w:val="27"/>
                <w:szCs w:val="27"/>
              </w:rPr>
            </w:pPr>
          </w:p>
        </w:tc>
        <w:tc>
          <w:tcPr>
            <w:tcW w:w="1449" w:type="pct"/>
            <w:vAlign w:val="center"/>
          </w:tcPr>
          <w:p w14:paraId="26F2F552" w14:textId="01830478" w:rsidR="0088737A" w:rsidRPr="00147EA8" w:rsidRDefault="0088737A" w:rsidP="004C6C0E">
            <w:pPr>
              <w:suppressAutoHyphens/>
              <w:spacing w:line="280" w:lineRule="exact"/>
              <w:ind w:left="-57" w:right="-57"/>
              <w:rPr>
                <w:sz w:val="27"/>
                <w:szCs w:val="27"/>
              </w:rPr>
            </w:pPr>
            <w:r>
              <w:rPr>
                <w:sz w:val="27"/>
                <w:szCs w:val="27"/>
              </w:rPr>
              <w:t>4</w:t>
            </w:r>
            <w:r w:rsidRPr="00147EA8">
              <w:rPr>
                <w:sz w:val="27"/>
                <w:szCs w:val="27"/>
              </w:rPr>
              <w:t>.1.3. Використання механізмів надання пільг суб’єктам малого і середнього підприємництва органами місцевого самоврядування з метою здійснення ними господарської діяльності</w:t>
            </w:r>
          </w:p>
        </w:tc>
        <w:tc>
          <w:tcPr>
            <w:tcW w:w="2005" w:type="pct"/>
            <w:vAlign w:val="center"/>
          </w:tcPr>
          <w:p w14:paraId="51BA138B" w14:textId="77777777" w:rsidR="0088737A" w:rsidRPr="001E7EB5" w:rsidRDefault="0088737A" w:rsidP="004C6C0E">
            <w:pPr>
              <w:suppressAutoHyphens/>
              <w:spacing w:line="260" w:lineRule="exact"/>
              <w:ind w:left="-57" w:right="-57"/>
              <w:rPr>
                <w:sz w:val="27"/>
                <w:szCs w:val="27"/>
              </w:rPr>
            </w:pPr>
            <w:r w:rsidRPr="001E7EB5">
              <w:rPr>
                <w:sz w:val="27"/>
                <w:szCs w:val="27"/>
              </w:rPr>
              <w:t>Органи місцевого самоврядування (за згодою), об’єднані територіальні громади (за згодою)</w:t>
            </w:r>
          </w:p>
        </w:tc>
        <w:tc>
          <w:tcPr>
            <w:tcW w:w="389" w:type="pct"/>
            <w:vMerge/>
            <w:shd w:val="clear" w:color="auto" w:fill="auto"/>
            <w:vAlign w:val="center"/>
          </w:tcPr>
          <w:p w14:paraId="6A8CA3A5" w14:textId="77777777" w:rsidR="0088737A" w:rsidRPr="00147EA8" w:rsidRDefault="0088737A" w:rsidP="004C6C0E">
            <w:pPr>
              <w:ind w:left="-113" w:right="-113"/>
              <w:jc w:val="center"/>
              <w:rPr>
                <w:sz w:val="27"/>
                <w:szCs w:val="27"/>
              </w:rPr>
            </w:pPr>
          </w:p>
        </w:tc>
        <w:tc>
          <w:tcPr>
            <w:tcW w:w="433" w:type="pct"/>
            <w:vMerge/>
            <w:shd w:val="clear" w:color="auto" w:fill="auto"/>
            <w:vAlign w:val="center"/>
          </w:tcPr>
          <w:p w14:paraId="306EDD37" w14:textId="77777777" w:rsidR="0088737A" w:rsidRPr="00147EA8" w:rsidRDefault="0088737A" w:rsidP="004C6C0E">
            <w:pPr>
              <w:jc w:val="center"/>
              <w:rPr>
                <w:sz w:val="27"/>
                <w:szCs w:val="27"/>
              </w:rPr>
            </w:pPr>
          </w:p>
        </w:tc>
      </w:tr>
      <w:tr w:rsidR="0088737A" w:rsidRPr="0047232B" w14:paraId="66725506" w14:textId="77777777" w:rsidTr="008800CC">
        <w:tc>
          <w:tcPr>
            <w:tcW w:w="188" w:type="pct"/>
            <w:vAlign w:val="center"/>
          </w:tcPr>
          <w:p w14:paraId="53692D02" w14:textId="77777777" w:rsidR="0088737A" w:rsidRPr="00FE35BA" w:rsidRDefault="0088737A" w:rsidP="004C6C0E">
            <w:pPr>
              <w:ind w:left="-57" w:right="-57"/>
              <w:jc w:val="center"/>
              <w:rPr>
                <w:bCs/>
                <w:sz w:val="27"/>
                <w:szCs w:val="27"/>
                <w:lang w:val="en-US"/>
              </w:rPr>
            </w:pPr>
            <w:r>
              <w:rPr>
                <w:bCs/>
                <w:sz w:val="27"/>
                <w:szCs w:val="27"/>
              </w:rPr>
              <w:t>3</w:t>
            </w:r>
            <w:r>
              <w:rPr>
                <w:bCs/>
                <w:sz w:val="27"/>
                <w:szCs w:val="27"/>
                <w:lang w:val="en-US"/>
              </w:rPr>
              <w:t>5</w:t>
            </w:r>
          </w:p>
        </w:tc>
        <w:tc>
          <w:tcPr>
            <w:tcW w:w="537" w:type="pct"/>
            <w:vMerge w:val="restart"/>
            <w:shd w:val="clear" w:color="auto" w:fill="auto"/>
            <w:vAlign w:val="center"/>
          </w:tcPr>
          <w:p w14:paraId="04F08364" w14:textId="77777777" w:rsidR="0088737A" w:rsidRDefault="0088737A" w:rsidP="004C6C0E">
            <w:pPr>
              <w:ind w:left="-57" w:right="-57"/>
              <w:rPr>
                <w:sz w:val="27"/>
                <w:szCs w:val="27"/>
              </w:rPr>
            </w:pPr>
            <w:r>
              <w:rPr>
                <w:sz w:val="27"/>
                <w:szCs w:val="27"/>
              </w:rPr>
              <w:t>4.2.</w:t>
            </w:r>
          </w:p>
          <w:p w14:paraId="19ED48C1" w14:textId="77777777" w:rsidR="0088737A" w:rsidRPr="00147EA8" w:rsidRDefault="0088737A" w:rsidP="004C6C0E">
            <w:pPr>
              <w:ind w:left="-57" w:right="-57"/>
              <w:rPr>
                <w:sz w:val="27"/>
                <w:szCs w:val="27"/>
              </w:rPr>
            </w:pPr>
            <w:r w:rsidRPr="00147EA8">
              <w:rPr>
                <w:sz w:val="27"/>
                <w:szCs w:val="27"/>
              </w:rPr>
              <w:t xml:space="preserve">Інформаційна підтримка суб’єктів </w:t>
            </w:r>
            <w:proofErr w:type="spellStart"/>
            <w:r w:rsidRPr="00147EA8">
              <w:rPr>
                <w:sz w:val="27"/>
                <w:szCs w:val="27"/>
              </w:rPr>
              <w:t>підприєм</w:t>
            </w:r>
            <w:r>
              <w:rPr>
                <w:sz w:val="27"/>
                <w:szCs w:val="27"/>
              </w:rPr>
              <w:t>-</w:t>
            </w:r>
            <w:r w:rsidRPr="00147EA8">
              <w:rPr>
                <w:sz w:val="27"/>
                <w:szCs w:val="27"/>
              </w:rPr>
              <w:t>ниц</w:t>
            </w:r>
            <w:r>
              <w:rPr>
                <w:sz w:val="27"/>
                <w:szCs w:val="27"/>
              </w:rPr>
              <w:t>т</w:t>
            </w:r>
            <w:r w:rsidRPr="00147EA8">
              <w:rPr>
                <w:sz w:val="27"/>
                <w:szCs w:val="27"/>
              </w:rPr>
              <w:t>ва</w:t>
            </w:r>
            <w:proofErr w:type="spellEnd"/>
          </w:p>
        </w:tc>
        <w:tc>
          <w:tcPr>
            <w:tcW w:w="1449" w:type="pct"/>
            <w:vAlign w:val="center"/>
          </w:tcPr>
          <w:p w14:paraId="3F0CDB25" w14:textId="77777777" w:rsidR="0088737A" w:rsidRPr="00147EA8" w:rsidRDefault="0088737A" w:rsidP="004C6C0E">
            <w:pPr>
              <w:suppressAutoHyphens/>
              <w:spacing w:line="240" w:lineRule="exact"/>
              <w:ind w:left="-57" w:right="-57"/>
              <w:rPr>
                <w:sz w:val="27"/>
                <w:szCs w:val="27"/>
              </w:rPr>
            </w:pPr>
            <w:r>
              <w:rPr>
                <w:sz w:val="27"/>
                <w:szCs w:val="27"/>
              </w:rPr>
              <w:t>4</w:t>
            </w:r>
            <w:r w:rsidRPr="00147EA8">
              <w:rPr>
                <w:sz w:val="27"/>
                <w:szCs w:val="27"/>
              </w:rPr>
              <w:t>.2.1. </w:t>
            </w:r>
            <w:r w:rsidRPr="00656BDD">
              <w:rPr>
                <w:sz w:val="27"/>
                <w:szCs w:val="27"/>
              </w:rPr>
              <w:t>Проведення рекламно-інформаційної і промоційної кампанії з питань підприємництва в засобах масової інформації, у т. ч. на телебаченні, радіо, інтернет-ресурсах, виготовлення відеоматеріалів, відеороликів, друкованих ЗМІ тощо</w:t>
            </w:r>
          </w:p>
        </w:tc>
        <w:tc>
          <w:tcPr>
            <w:tcW w:w="2005" w:type="pct"/>
            <w:vMerge w:val="restart"/>
            <w:vAlign w:val="center"/>
          </w:tcPr>
          <w:p w14:paraId="6B3FFBC5" w14:textId="77777777" w:rsidR="0088737A" w:rsidRPr="001E7EB5" w:rsidRDefault="0088737A" w:rsidP="004C6C0E">
            <w:pPr>
              <w:spacing w:line="240" w:lineRule="exact"/>
              <w:ind w:left="-57" w:right="-57"/>
              <w:rPr>
                <w:sz w:val="27"/>
                <w:szCs w:val="27"/>
              </w:rPr>
            </w:pPr>
            <w:r w:rsidRPr="001E7EB5">
              <w:rPr>
                <w:sz w:val="27"/>
                <w:szCs w:val="27"/>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інші установи, організації, підприємства (за згодою)</w:t>
            </w:r>
          </w:p>
        </w:tc>
        <w:tc>
          <w:tcPr>
            <w:tcW w:w="389" w:type="pct"/>
            <w:vMerge w:val="restart"/>
            <w:vAlign w:val="center"/>
          </w:tcPr>
          <w:p w14:paraId="10AAB2E6" w14:textId="77777777" w:rsidR="0088737A" w:rsidRPr="00147EA8" w:rsidRDefault="0088737A" w:rsidP="004C6C0E">
            <w:pPr>
              <w:ind w:left="-113" w:right="-113"/>
              <w:jc w:val="center"/>
              <w:rPr>
                <w:sz w:val="27"/>
                <w:szCs w:val="27"/>
              </w:rPr>
            </w:pPr>
            <w:r w:rsidRPr="00147EA8">
              <w:rPr>
                <w:sz w:val="27"/>
                <w:szCs w:val="27"/>
              </w:rPr>
              <w:t xml:space="preserve">Кошти обласного </w:t>
            </w:r>
            <w:r>
              <w:rPr>
                <w:sz w:val="27"/>
                <w:szCs w:val="27"/>
              </w:rPr>
              <w:t>та місцевих бюджетів</w:t>
            </w:r>
          </w:p>
        </w:tc>
        <w:tc>
          <w:tcPr>
            <w:tcW w:w="433" w:type="pct"/>
            <w:vMerge w:val="restart"/>
            <w:vAlign w:val="center"/>
          </w:tcPr>
          <w:p w14:paraId="7F9DDE9E"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47232B" w14:paraId="0873C4C3" w14:textId="77777777" w:rsidTr="008800CC">
        <w:tc>
          <w:tcPr>
            <w:tcW w:w="188" w:type="pct"/>
            <w:vAlign w:val="center"/>
          </w:tcPr>
          <w:p w14:paraId="4B34AA4F" w14:textId="77777777" w:rsidR="0088737A" w:rsidRPr="00746285" w:rsidRDefault="0088737A" w:rsidP="004C6C0E">
            <w:pPr>
              <w:ind w:left="-57" w:right="-57"/>
              <w:jc w:val="center"/>
              <w:rPr>
                <w:bCs/>
                <w:sz w:val="27"/>
                <w:szCs w:val="27"/>
              </w:rPr>
            </w:pPr>
            <w:r>
              <w:rPr>
                <w:bCs/>
                <w:sz w:val="27"/>
                <w:szCs w:val="27"/>
              </w:rPr>
              <w:t>36</w:t>
            </w:r>
          </w:p>
        </w:tc>
        <w:tc>
          <w:tcPr>
            <w:tcW w:w="537" w:type="pct"/>
            <w:vMerge/>
            <w:shd w:val="clear" w:color="auto" w:fill="auto"/>
            <w:vAlign w:val="center"/>
          </w:tcPr>
          <w:p w14:paraId="3E767E74" w14:textId="77777777" w:rsidR="0088737A" w:rsidRPr="00147EA8" w:rsidRDefault="0088737A" w:rsidP="004C6C0E">
            <w:pPr>
              <w:ind w:left="-57" w:right="-170"/>
              <w:rPr>
                <w:sz w:val="27"/>
                <w:szCs w:val="27"/>
              </w:rPr>
            </w:pPr>
          </w:p>
        </w:tc>
        <w:tc>
          <w:tcPr>
            <w:tcW w:w="1449" w:type="pct"/>
            <w:vAlign w:val="center"/>
          </w:tcPr>
          <w:p w14:paraId="62DDF53D" w14:textId="77777777" w:rsidR="0088737A" w:rsidRPr="00147EA8" w:rsidRDefault="0088737A" w:rsidP="004C6C0E">
            <w:pPr>
              <w:suppressAutoHyphens/>
              <w:spacing w:line="240" w:lineRule="exact"/>
              <w:ind w:left="-57" w:right="-57"/>
              <w:rPr>
                <w:sz w:val="27"/>
                <w:szCs w:val="27"/>
              </w:rPr>
            </w:pPr>
            <w:r>
              <w:rPr>
                <w:sz w:val="27"/>
                <w:szCs w:val="27"/>
              </w:rPr>
              <w:t>4</w:t>
            </w:r>
            <w:r w:rsidRPr="00147EA8">
              <w:rPr>
                <w:sz w:val="27"/>
                <w:szCs w:val="27"/>
              </w:rPr>
              <w:t>.2.2. Підтримка веб-сайтів, інтернет</w:t>
            </w:r>
            <w:r>
              <w:rPr>
                <w:sz w:val="27"/>
                <w:szCs w:val="27"/>
              </w:rPr>
              <w:t>-</w:t>
            </w:r>
            <w:r w:rsidRPr="00147EA8">
              <w:rPr>
                <w:sz w:val="27"/>
                <w:szCs w:val="27"/>
              </w:rPr>
              <w:t>сторінок щодо інформування суб’єктів підприємниц</w:t>
            </w:r>
            <w:r>
              <w:rPr>
                <w:sz w:val="27"/>
                <w:szCs w:val="27"/>
              </w:rPr>
              <w:t xml:space="preserve">тва </w:t>
            </w:r>
            <w:r w:rsidRPr="00147EA8">
              <w:rPr>
                <w:sz w:val="27"/>
                <w:szCs w:val="27"/>
              </w:rPr>
              <w:t>про питання ведення підприємницької діяльності, оподаткування, зміни нормативно-правової бази у сфері підприємництва, йо</w:t>
            </w:r>
            <w:r>
              <w:rPr>
                <w:sz w:val="27"/>
                <w:szCs w:val="27"/>
              </w:rPr>
              <w:t>го об’єкти інфраструктури, тощо</w:t>
            </w:r>
          </w:p>
        </w:tc>
        <w:tc>
          <w:tcPr>
            <w:tcW w:w="2005" w:type="pct"/>
            <w:vMerge/>
            <w:vAlign w:val="center"/>
          </w:tcPr>
          <w:p w14:paraId="781621D6" w14:textId="77777777" w:rsidR="0088737A" w:rsidRPr="001E7EB5" w:rsidRDefault="0088737A" w:rsidP="004C6C0E">
            <w:pPr>
              <w:spacing w:line="240" w:lineRule="exact"/>
              <w:ind w:left="-57" w:right="-57"/>
              <w:rPr>
                <w:sz w:val="27"/>
                <w:szCs w:val="27"/>
              </w:rPr>
            </w:pPr>
          </w:p>
        </w:tc>
        <w:tc>
          <w:tcPr>
            <w:tcW w:w="389" w:type="pct"/>
            <w:vMerge/>
            <w:vAlign w:val="center"/>
          </w:tcPr>
          <w:p w14:paraId="041D188A" w14:textId="77777777" w:rsidR="0088737A" w:rsidRPr="00147EA8" w:rsidRDefault="0088737A" w:rsidP="004C6C0E">
            <w:pPr>
              <w:jc w:val="center"/>
              <w:rPr>
                <w:sz w:val="27"/>
                <w:szCs w:val="27"/>
              </w:rPr>
            </w:pPr>
          </w:p>
        </w:tc>
        <w:tc>
          <w:tcPr>
            <w:tcW w:w="433" w:type="pct"/>
            <w:vMerge/>
            <w:vAlign w:val="center"/>
          </w:tcPr>
          <w:p w14:paraId="6B431B1B" w14:textId="77777777" w:rsidR="0088737A" w:rsidRPr="00147EA8" w:rsidRDefault="0088737A" w:rsidP="004C6C0E">
            <w:pPr>
              <w:jc w:val="center"/>
              <w:rPr>
                <w:sz w:val="27"/>
                <w:szCs w:val="27"/>
              </w:rPr>
            </w:pPr>
          </w:p>
        </w:tc>
      </w:tr>
      <w:tr w:rsidR="0088737A" w:rsidRPr="0047232B" w14:paraId="62617352" w14:textId="77777777" w:rsidTr="008800CC">
        <w:tc>
          <w:tcPr>
            <w:tcW w:w="188" w:type="pct"/>
            <w:vAlign w:val="center"/>
          </w:tcPr>
          <w:p w14:paraId="5C501A52" w14:textId="77777777" w:rsidR="0088737A" w:rsidRPr="00665F12" w:rsidRDefault="0088737A" w:rsidP="004C6C0E">
            <w:pPr>
              <w:spacing w:line="280" w:lineRule="exact"/>
              <w:ind w:left="-57" w:right="-57"/>
              <w:jc w:val="center"/>
              <w:rPr>
                <w:bCs/>
                <w:sz w:val="27"/>
                <w:szCs w:val="27"/>
              </w:rPr>
            </w:pPr>
            <w:r>
              <w:rPr>
                <w:bCs/>
                <w:sz w:val="27"/>
                <w:szCs w:val="27"/>
              </w:rPr>
              <w:t>37</w:t>
            </w:r>
          </w:p>
        </w:tc>
        <w:tc>
          <w:tcPr>
            <w:tcW w:w="537" w:type="pct"/>
            <w:vMerge/>
            <w:shd w:val="clear" w:color="auto" w:fill="auto"/>
            <w:vAlign w:val="center"/>
          </w:tcPr>
          <w:p w14:paraId="080E9F73" w14:textId="77777777" w:rsidR="0088737A" w:rsidRPr="00147EA8" w:rsidRDefault="0088737A" w:rsidP="004C6C0E">
            <w:pPr>
              <w:spacing w:line="280" w:lineRule="exact"/>
              <w:ind w:left="-57" w:right="-57"/>
              <w:rPr>
                <w:sz w:val="27"/>
                <w:szCs w:val="27"/>
              </w:rPr>
            </w:pPr>
          </w:p>
        </w:tc>
        <w:tc>
          <w:tcPr>
            <w:tcW w:w="1449" w:type="pct"/>
            <w:vAlign w:val="center"/>
          </w:tcPr>
          <w:p w14:paraId="3407A238" w14:textId="1310C2B4" w:rsidR="0088737A" w:rsidRPr="00147EA8" w:rsidRDefault="0088737A" w:rsidP="004C6C0E">
            <w:pPr>
              <w:suppressAutoHyphens/>
              <w:spacing w:line="240" w:lineRule="exact"/>
              <w:ind w:left="-57" w:right="-57"/>
              <w:rPr>
                <w:sz w:val="27"/>
                <w:szCs w:val="27"/>
              </w:rPr>
            </w:pPr>
            <w:r>
              <w:rPr>
                <w:sz w:val="27"/>
                <w:szCs w:val="27"/>
              </w:rPr>
              <w:t>4</w:t>
            </w:r>
            <w:r w:rsidRPr="00147EA8">
              <w:rPr>
                <w:sz w:val="27"/>
                <w:szCs w:val="27"/>
              </w:rPr>
              <w:t>.2.3.</w:t>
            </w:r>
            <w:r>
              <w:rPr>
                <w:sz w:val="27"/>
                <w:szCs w:val="27"/>
              </w:rPr>
              <w:t>Організаційне забезпечення п</w:t>
            </w:r>
            <w:r w:rsidRPr="00147EA8">
              <w:rPr>
                <w:sz w:val="27"/>
                <w:szCs w:val="27"/>
              </w:rPr>
              <w:t>роведення у районах та містах області навчальних семінарів, тренінгів, науково-практ</w:t>
            </w:r>
            <w:r>
              <w:rPr>
                <w:sz w:val="27"/>
                <w:szCs w:val="27"/>
              </w:rPr>
              <w:t>ичних конференцій, засідань за круглим столом</w:t>
            </w:r>
            <w:r w:rsidRPr="00147EA8">
              <w:rPr>
                <w:sz w:val="27"/>
                <w:szCs w:val="27"/>
              </w:rPr>
              <w:t xml:space="preserve"> тощо для суб’єктів малого і середнього бізнесу,</w:t>
            </w:r>
            <w:r>
              <w:rPr>
                <w:sz w:val="27"/>
                <w:szCs w:val="27"/>
              </w:rPr>
              <w:t xml:space="preserve"> </w:t>
            </w:r>
            <w:r w:rsidRPr="00A35426">
              <w:rPr>
                <w:sz w:val="27"/>
                <w:szCs w:val="27"/>
              </w:rPr>
              <w:t xml:space="preserve">в </w:t>
            </w:r>
            <w:proofErr w:type="spellStart"/>
            <w:r w:rsidRPr="00A35426">
              <w:rPr>
                <w:sz w:val="27"/>
                <w:szCs w:val="27"/>
              </w:rPr>
              <w:t>т.ч</w:t>
            </w:r>
            <w:proofErr w:type="spellEnd"/>
            <w:r w:rsidRPr="00A35426">
              <w:rPr>
                <w:sz w:val="27"/>
                <w:szCs w:val="27"/>
              </w:rPr>
              <w:t>. для суб’єктів підприємництва аграрного сектору,</w:t>
            </w:r>
            <w:r>
              <w:rPr>
                <w:sz w:val="27"/>
                <w:szCs w:val="27"/>
              </w:rPr>
              <w:t xml:space="preserve"> </w:t>
            </w:r>
            <w:r w:rsidRPr="00147EA8">
              <w:rPr>
                <w:sz w:val="27"/>
                <w:szCs w:val="27"/>
              </w:rPr>
              <w:t>підприємців-початківців, бажаючих займат</w:t>
            </w:r>
            <w:r>
              <w:rPr>
                <w:sz w:val="27"/>
                <w:szCs w:val="27"/>
              </w:rPr>
              <w:t>ися підприємницькою діяльністю (здійснення в</w:t>
            </w:r>
            <w:r w:rsidR="005B5FC4">
              <w:rPr>
                <w:sz w:val="27"/>
                <w:szCs w:val="27"/>
              </w:rPr>
              <w:t>и</w:t>
            </w:r>
            <w:r>
              <w:rPr>
                <w:sz w:val="27"/>
                <w:szCs w:val="27"/>
              </w:rPr>
              <w:t xml:space="preserve">трат на </w:t>
            </w:r>
            <w:r>
              <w:rPr>
                <w:sz w:val="27"/>
                <w:szCs w:val="27"/>
              </w:rPr>
              <w:lastRenderedPageBreak/>
              <w:t>транспортування, харчування, проживання, орендування приміщень, придбання та виготовлення роздаткових матеріалів, інших витрат)</w:t>
            </w:r>
          </w:p>
        </w:tc>
        <w:tc>
          <w:tcPr>
            <w:tcW w:w="2005" w:type="pct"/>
            <w:vMerge/>
            <w:vAlign w:val="center"/>
          </w:tcPr>
          <w:p w14:paraId="23E714F7" w14:textId="77777777" w:rsidR="0088737A" w:rsidRPr="005E5C3E" w:rsidRDefault="0088737A" w:rsidP="004C6C0E">
            <w:pPr>
              <w:suppressAutoHyphens/>
              <w:spacing w:line="240" w:lineRule="exact"/>
              <w:ind w:left="-57" w:right="-57"/>
              <w:rPr>
                <w:sz w:val="27"/>
                <w:szCs w:val="27"/>
              </w:rPr>
            </w:pPr>
          </w:p>
        </w:tc>
        <w:tc>
          <w:tcPr>
            <w:tcW w:w="389" w:type="pct"/>
            <w:vMerge w:val="restart"/>
            <w:shd w:val="clear" w:color="auto" w:fill="auto"/>
            <w:vAlign w:val="center"/>
          </w:tcPr>
          <w:p w14:paraId="731BFA4E" w14:textId="77777777" w:rsidR="0088737A" w:rsidRPr="00147EA8" w:rsidRDefault="0088737A" w:rsidP="004C6C0E">
            <w:pPr>
              <w:spacing w:line="280" w:lineRule="exact"/>
              <w:ind w:left="-113" w:right="-113"/>
              <w:jc w:val="center"/>
              <w:rPr>
                <w:sz w:val="27"/>
                <w:szCs w:val="27"/>
              </w:rPr>
            </w:pPr>
            <w:r w:rsidRPr="00147EA8">
              <w:rPr>
                <w:sz w:val="27"/>
                <w:szCs w:val="27"/>
              </w:rPr>
              <w:t xml:space="preserve">Кошти </w:t>
            </w:r>
          </w:p>
          <w:p w14:paraId="135E737B" w14:textId="77777777" w:rsidR="0088737A" w:rsidRPr="00147EA8" w:rsidRDefault="0088737A" w:rsidP="004C6C0E">
            <w:pPr>
              <w:spacing w:line="280" w:lineRule="exact"/>
              <w:ind w:left="-113" w:right="-113"/>
              <w:jc w:val="center"/>
              <w:rPr>
                <w:sz w:val="27"/>
                <w:szCs w:val="27"/>
              </w:rPr>
            </w:pPr>
            <w:r w:rsidRPr="00147EA8">
              <w:rPr>
                <w:sz w:val="27"/>
                <w:szCs w:val="27"/>
              </w:rPr>
              <w:t>обласного бюджету, місцевих бюджетів,</w:t>
            </w:r>
          </w:p>
          <w:p w14:paraId="2980F3F3" w14:textId="77777777" w:rsidR="0088737A" w:rsidRPr="00147EA8" w:rsidRDefault="0088737A" w:rsidP="004C6C0E">
            <w:pPr>
              <w:spacing w:line="28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shd w:val="clear" w:color="auto" w:fill="auto"/>
            <w:vAlign w:val="center"/>
          </w:tcPr>
          <w:p w14:paraId="531B88F1" w14:textId="77777777" w:rsidR="0088737A" w:rsidRPr="00147EA8" w:rsidRDefault="0088737A" w:rsidP="004C6C0E">
            <w:pPr>
              <w:spacing w:line="280" w:lineRule="exact"/>
              <w:ind w:left="-113" w:right="-113"/>
              <w:jc w:val="center"/>
              <w:rPr>
                <w:sz w:val="27"/>
                <w:szCs w:val="27"/>
              </w:rPr>
            </w:pPr>
          </w:p>
        </w:tc>
      </w:tr>
      <w:tr w:rsidR="0088737A" w:rsidRPr="0047232B" w14:paraId="2CA6959F" w14:textId="77777777" w:rsidTr="008800CC">
        <w:tc>
          <w:tcPr>
            <w:tcW w:w="188" w:type="pct"/>
            <w:vAlign w:val="center"/>
          </w:tcPr>
          <w:p w14:paraId="4F91EE99" w14:textId="77777777" w:rsidR="0088737A" w:rsidRPr="00665F12" w:rsidRDefault="0088737A" w:rsidP="004C6C0E">
            <w:pPr>
              <w:spacing w:line="280" w:lineRule="exact"/>
              <w:ind w:left="-57" w:right="-57"/>
              <w:jc w:val="center"/>
              <w:rPr>
                <w:bCs/>
                <w:sz w:val="27"/>
                <w:szCs w:val="27"/>
              </w:rPr>
            </w:pPr>
            <w:r>
              <w:rPr>
                <w:bCs/>
                <w:sz w:val="27"/>
                <w:szCs w:val="27"/>
              </w:rPr>
              <w:t>38</w:t>
            </w:r>
          </w:p>
        </w:tc>
        <w:tc>
          <w:tcPr>
            <w:tcW w:w="537" w:type="pct"/>
            <w:vMerge/>
            <w:shd w:val="clear" w:color="auto" w:fill="auto"/>
            <w:vAlign w:val="center"/>
          </w:tcPr>
          <w:p w14:paraId="2C7B4D4F" w14:textId="77777777" w:rsidR="0088737A" w:rsidRPr="00147EA8" w:rsidRDefault="0088737A" w:rsidP="004C6C0E">
            <w:pPr>
              <w:spacing w:line="280" w:lineRule="exact"/>
              <w:ind w:left="-57" w:right="-170"/>
              <w:rPr>
                <w:sz w:val="27"/>
                <w:szCs w:val="27"/>
              </w:rPr>
            </w:pPr>
          </w:p>
        </w:tc>
        <w:tc>
          <w:tcPr>
            <w:tcW w:w="1449" w:type="pct"/>
            <w:vAlign w:val="center"/>
          </w:tcPr>
          <w:p w14:paraId="11518E7E" w14:textId="77777777" w:rsidR="0088737A" w:rsidRPr="00147EA8" w:rsidRDefault="0088737A" w:rsidP="004C6C0E">
            <w:pPr>
              <w:suppressAutoHyphens/>
              <w:spacing w:line="220" w:lineRule="exact"/>
              <w:ind w:left="-57" w:right="-57"/>
              <w:rPr>
                <w:sz w:val="27"/>
                <w:szCs w:val="27"/>
              </w:rPr>
            </w:pPr>
            <w:r>
              <w:rPr>
                <w:sz w:val="27"/>
                <w:szCs w:val="27"/>
              </w:rPr>
              <w:t>4</w:t>
            </w:r>
            <w:r w:rsidRPr="00147EA8">
              <w:rPr>
                <w:sz w:val="27"/>
                <w:szCs w:val="27"/>
              </w:rPr>
              <w:t>.2.4. Презентація підприємництва області на міжнародних, Всеукраїнських, регіональних, міжрегіональних виставках, ярмарках тощо, залучення суб’єктів малого і середнього бізнесу у виставково-ярмарковій діяльності, конференціях, семінарах для просування їх продукції на місцеві та зовнішні ринки, обміну досвідом, налагодження взаємовигідного співробітництва тощо</w:t>
            </w:r>
          </w:p>
        </w:tc>
        <w:tc>
          <w:tcPr>
            <w:tcW w:w="2005" w:type="pct"/>
            <w:vMerge/>
            <w:shd w:val="clear" w:color="auto" w:fill="auto"/>
            <w:vAlign w:val="center"/>
          </w:tcPr>
          <w:p w14:paraId="00D4337F" w14:textId="77777777" w:rsidR="0088737A" w:rsidRPr="005E5C3E" w:rsidRDefault="0088737A" w:rsidP="004C6C0E">
            <w:pPr>
              <w:suppressAutoHyphens/>
              <w:spacing w:line="240" w:lineRule="exact"/>
              <w:ind w:left="-57" w:right="-57"/>
              <w:rPr>
                <w:sz w:val="27"/>
                <w:szCs w:val="27"/>
              </w:rPr>
            </w:pPr>
          </w:p>
        </w:tc>
        <w:tc>
          <w:tcPr>
            <w:tcW w:w="389" w:type="pct"/>
            <w:vMerge/>
            <w:shd w:val="clear" w:color="auto" w:fill="auto"/>
            <w:vAlign w:val="center"/>
          </w:tcPr>
          <w:p w14:paraId="67C839B2" w14:textId="77777777" w:rsidR="0088737A" w:rsidRPr="00147EA8" w:rsidRDefault="0088737A" w:rsidP="004C6C0E">
            <w:pPr>
              <w:spacing w:line="280" w:lineRule="exact"/>
              <w:jc w:val="center"/>
              <w:rPr>
                <w:sz w:val="27"/>
                <w:szCs w:val="27"/>
              </w:rPr>
            </w:pPr>
          </w:p>
        </w:tc>
        <w:tc>
          <w:tcPr>
            <w:tcW w:w="433" w:type="pct"/>
            <w:vMerge/>
            <w:shd w:val="clear" w:color="auto" w:fill="auto"/>
            <w:vAlign w:val="center"/>
          </w:tcPr>
          <w:p w14:paraId="075A421A" w14:textId="77777777" w:rsidR="0088737A" w:rsidRPr="00147EA8" w:rsidRDefault="0088737A" w:rsidP="004C6C0E">
            <w:pPr>
              <w:spacing w:line="280" w:lineRule="exact"/>
              <w:jc w:val="center"/>
              <w:rPr>
                <w:sz w:val="27"/>
                <w:szCs w:val="27"/>
              </w:rPr>
            </w:pPr>
          </w:p>
        </w:tc>
      </w:tr>
      <w:tr w:rsidR="0088737A" w:rsidRPr="0047232B" w14:paraId="70A31D4F" w14:textId="77777777" w:rsidTr="008800CC">
        <w:trPr>
          <w:trHeight w:val="1780"/>
        </w:trPr>
        <w:tc>
          <w:tcPr>
            <w:tcW w:w="188" w:type="pct"/>
            <w:vAlign w:val="center"/>
          </w:tcPr>
          <w:p w14:paraId="0DC6B4C1" w14:textId="77777777" w:rsidR="0088737A" w:rsidRDefault="0088737A" w:rsidP="004C6C0E">
            <w:pPr>
              <w:spacing w:line="280" w:lineRule="exact"/>
              <w:ind w:left="-57" w:right="-57"/>
              <w:jc w:val="center"/>
              <w:rPr>
                <w:bCs/>
                <w:sz w:val="27"/>
                <w:szCs w:val="27"/>
              </w:rPr>
            </w:pPr>
            <w:r>
              <w:rPr>
                <w:bCs/>
                <w:sz w:val="27"/>
                <w:szCs w:val="27"/>
              </w:rPr>
              <w:t>39</w:t>
            </w:r>
          </w:p>
        </w:tc>
        <w:tc>
          <w:tcPr>
            <w:tcW w:w="537" w:type="pct"/>
            <w:vMerge w:val="restart"/>
            <w:shd w:val="clear" w:color="auto" w:fill="auto"/>
            <w:vAlign w:val="center"/>
          </w:tcPr>
          <w:p w14:paraId="1B11083D" w14:textId="77777777" w:rsidR="0088737A" w:rsidRDefault="0088737A" w:rsidP="004C6C0E">
            <w:pPr>
              <w:spacing w:line="280" w:lineRule="exact"/>
              <w:ind w:left="-57" w:right="-57"/>
              <w:rPr>
                <w:sz w:val="27"/>
                <w:szCs w:val="27"/>
              </w:rPr>
            </w:pPr>
            <w:r>
              <w:rPr>
                <w:sz w:val="27"/>
                <w:szCs w:val="27"/>
              </w:rPr>
              <w:t>4.2.</w:t>
            </w:r>
          </w:p>
          <w:p w14:paraId="7775C182" w14:textId="77777777" w:rsidR="0088737A" w:rsidRPr="00147EA8" w:rsidRDefault="0088737A" w:rsidP="004C6C0E">
            <w:pPr>
              <w:spacing w:line="280" w:lineRule="exact"/>
              <w:ind w:left="-57" w:right="-57"/>
              <w:rPr>
                <w:sz w:val="27"/>
                <w:szCs w:val="27"/>
              </w:rPr>
            </w:pPr>
            <w:r w:rsidRPr="00147EA8">
              <w:rPr>
                <w:sz w:val="27"/>
                <w:szCs w:val="27"/>
              </w:rPr>
              <w:t xml:space="preserve">Інформаційна підтримка суб’єктів </w:t>
            </w:r>
            <w:proofErr w:type="spellStart"/>
            <w:r w:rsidRPr="00147EA8">
              <w:rPr>
                <w:sz w:val="27"/>
                <w:szCs w:val="27"/>
              </w:rPr>
              <w:t>підприєм</w:t>
            </w:r>
            <w:r>
              <w:rPr>
                <w:sz w:val="27"/>
                <w:szCs w:val="27"/>
              </w:rPr>
              <w:t>-</w:t>
            </w:r>
            <w:r w:rsidRPr="00147EA8">
              <w:rPr>
                <w:sz w:val="27"/>
                <w:szCs w:val="27"/>
              </w:rPr>
              <w:t>ниц</w:t>
            </w:r>
            <w:r>
              <w:rPr>
                <w:sz w:val="27"/>
                <w:szCs w:val="27"/>
              </w:rPr>
              <w:t>т</w:t>
            </w:r>
            <w:r w:rsidRPr="00147EA8">
              <w:rPr>
                <w:sz w:val="27"/>
                <w:szCs w:val="27"/>
              </w:rPr>
              <w:t>ва</w:t>
            </w:r>
            <w:proofErr w:type="spellEnd"/>
          </w:p>
        </w:tc>
        <w:tc>
          <w:tcPr>
            <w:tcW w:w="1449" w:type="pct"/>
            <w:vAlign w:val="center"/>
          </w:tcPr>
          <w:p w14:paraId="7B8D7EA6" w14:textId="77777777" w:rsidR="0088737A" w:rsidRPr="00A35426" w:rsidRDefault="0088737A" w:rsidP="004C6C0E">
            <w:pPr>
              <w:suppressAutoHyphens/>
              <w:spacing w:line="280" w:lineRule="exact"/>
              <w:ind w:left="-57" w:right="-57"/>
              <w:rPr>
                <w:sz w:val="27"/>
                <w:szCs w:val="27"/>
              </w:rPr>
            </w:pPr>
            <w:r w:rsidRPr="00A35426">
              <w:rPr>
                <w:sz w:val="27"/>
                <w:szCs w:val="27"/>
              </w:rPr>
              <w:t xml:space="preserve">4.2.5. Розробка та реалізація заходів з проведення Європейського тижня малого і середнього підприємництва </w:t>
            </w:r>
          </w:p>
          <w:p w14:paraId="7E40B231" w14:textId="77777777" w:rsidR="0088737A" w:rsidRPr="00A35426" w:rsidRDefault="0088737A" w:rsidP="004C6C0E">
            <w:pPr>
              <w:suppressAutoHyphens/>
              <w:spacing w:line="280" w:lineRule="exact"/>
              <w:ind w:left="-57" w:right="-57"/>
              <w:rPr>
                <w:sz w:val="27"/>
                <w:szCs w:val="27"/>
              </w:rPr>
            </w:pPr>
            <w:r w:rsidRPr="00A35426">
              <w:rPr>
                <w:sz w:val="27"/>
                <w:szCs w:val="27"/>
              </w:rPr>
              <w:t>(трені</w:t>
            </w:r>
            <w:r>
              <w:rPr>
                <w:sz w:val="27"/>
                <w:szCs w:val="27"/>
              </w:rPr>
              <w:t>нги, флешмоб</w:t>
            </w:r>
            <w:r w:rsidRPr="00A35426">
              <w:rPr>
                <w:sz w:val="27"/>
                <w:szCs w:val="27"/>
              </w:rPr>
              <w:t xml:space="preserve">и, семінари, майстер-класи, навчальні платформи, круглі столи </w:t>
            </w:r>
            <w:r>
              <w:rPr>
                <w:sz w:val="27"/>
                <w:szCs w:val="27"/>
              </w:rPr>
              <w:t>та інші заходи</w:t>
            </w:r>
            <w:r w:rsidRPr="00A35426">
              <w:rPr>
                <w:sz w:val="27"/>
                <w:szCs w:val="27"/>
              </w:rPr>
              <w:t>)</w:t>
            </w:r>
          </w:p>
        </w:tc>
        <w:tc>
          <w:tcPr>
            <w:tcW w:w="2005" w:type="pct"/>
            <w:vMerge w:val="restart"/>
            <w:shd w:val="clear" w:color="auto" w:fill="auto"/>
            <w:vAlign w:val="center"/>
          </w:tcPr>
          <w:p w14:paraId="130106CD" w14:textId="77777777" w:rsidR="0088737A" w:rsidRPr="005E5C3E" w:rsidRDefault="0088737A" w:rsidP="004C6C0E">
            <w:pPr>
              <w:suppressAutoHyphens/>
              <w:spacing w:line="280" w:lineRule="exact"/>
              <w:ind w:left="-57" w:right="-57"/>
              <w:rPr>
                <w:sz w:val="27"/>
                <w:szCs w:val="27"/>
              </w:rPr>
            </w:pPr>
            <w:r w:rsidRPr="00122596">
              <w:rPr>
                <w:sz w:val="27"/>
                <w:szCs w:val="27"/>
              </w:rPr>
              <w:t>Департамент агропромислового розвитку та економічної політики облдержадміністрації,</w:t>
            </w:r>
            <w:r w:rsidRPr="005E5C3E">
              <w:rPr>
                <w:sz w:val="27"/>
                <w:szCs w:val="27"/>
              </w:rPr>
              <w:t xml:space="preserve"> райдержадміністрації, органи місцевого самоврядування (за згодою), об’єднані територіальні громади (за згодою), Житомирська торгово-промислова палата (за згодою), громадські організації та об’єднання підприємців, інші установи, організації, підприємства (за згодою)</w:t>
            </w:r>
          </w:p>
        </w:tc>
        <w:tc>
          <w:tcPr>
            <w:tcW w:w="389" w:type="pct"/>
            <w:vMerge w:val="restart"/>
            <w:shd w:val="clear" w:color="auto" w:fill="auto"/>
            <w:vAlign w:val="center"/>
          </w:tcPr>
          <w:p w14:paraId="296EA9D6" w14:textId="77777777" w:rsidR="0088737A" w:rsidRPr="00147EA8" w:rsidRDefault="0088737A" w:rsidP="004C6C0E">
            <w:pPr>
              <w:spacing w:line="280" w:lineRule="exact"/>
              <w:ind w:left="-113" w:right="-113"/>
              <w:jc w:val="center"/>
              <w:rPr>
                <w:sz w:val="27"/>
                <w:szCs w:val="27"/>
              </w:rPr>
            </w:pPr>
            <w:r w:rsidRPr="00147EA8">
              <w:rPr>
                <w:sz w:val="27"/>
                <w:szCs w:val="27"/>
              </w:rPr>
              <w:t xml:space="preserve">Кошти </w:t>
            </w:r>
          </w:p>
          <w:p w14:paraId="15763589" w14:textId="77777777" w:rsidR="0088737A" w:rsidRPr="00147EA8" w:rsidRDefault="0088737A" w:rsidP="004C6C0E">
            <w:pPr>
              <w:spacing w:line="280" w:lineRule="exact"/>
              <w:ind w:left="-113" w:right="-113"/>
              <w:jc w:val="center"/>
              <w:rPr>
                <w:sz w:val="27"/>
                <w:szCs w:val="27"/>
              </w:rPr>
            </w:pPr>
            <w:r w:rsidRPr="00147EA8">
              <w:rPr>
                <w:sz w:val="27"/>
                <w:szCs w:val="27"/>
              </w:rPr>
              <w:t>обласного бюджету, місцевих бюджетів,</w:t>
            </w:r>
          </w:p>
          <w:p w14:paraId="72F0847C" w14:textId="77777777" w:rsidR="0088737A" w:rsidRPr="00147EA8" w:rsidRDefault="0088737A" w:rsidP="004C6C0E">
            <w:pPr>
              <w:spacing w:line="28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10178056" w14:textId="77777777" w:rsidR="0088737A" w:rsidRPr="00147EA8" w:rsidRDefault="0088737A" w:rsidP="004C6C0E">
            <w:pPr>
              <w:spacing w:line="280" w:lineRule="exact"/>
              <w:ind w:left="-113" w:right="-113"/>
              <w:jc w:val="center"/>
              <w:rPr>
                <w:sz w:val="27"/>
                <w:szCs w:val="27"/>
              </w:rPr>
            </w:pPr>
            <w:r w:rsidRPr="00147EA8">
              <w:rPr>
                <w:sz w:val="27"/>
                <w:szCs w:val="27"/>
              </w:rPr>
              <w:t>У межах кошторису</w:t>
            </w:r>
          </w:p>
        </w:tc>
      </w:tr>
      <w:tr w:rsidR="0088737A" w:rsidRPr="0047232B" w14:paraId="0BCA3371" w14:textId="77777777" w:rsidTr="008800CC">
        <w:tc>
          <w:tcPr>
            <w:tcW w:w="188" w:type="pct"/>
            <w:vAlign w:val="center"/>
          </w:tcPr>
          <w:p w14:paraId="3CA85723" w14:textId="77777777" w:rsidR="0088737A" w:rsidRDefault="0088737A" w:rsidP="004C6C0E">
            <w:pPr>
              <w:spacing w:line="280" w:lineRule="exact"/>
              <w:ind w:left="-57" w:right="-57"/>
              <w:jc w:val="center"/>
              <w:rPr>
                <w:bCs/>
                <w:sz w:val="27"/>
                <w:szCs w:val="27"/>
              </w:rPr>
            </w:pPr>
            <w:r>
              <w:rPr>
                <w:bCs/>
                <w:sz w:val="27"/>
                <w:szCs w:val="27"/>
              </w:rPr>
              <w:t>40</w:t>
            </w:r>
          </w:p>
        </w:tc>
        <w:tc>
          <w:tcPr>
            <w:tcW w:w="537" w:type="pct"/>
            <w:vMerge/>
            <w:shd w:val="clear" w:color="auto" w:fill="auto"/>
            <w:vAlign w:val="center"/>
          </w:tcPr>
          <w:p w14:paraId="2123A1DF" w14:textId="77777777" w:rsidR="0088737A" w:rsidRPr="00147EA8" w:rsidRDefault="0088737A" w:rsidP="004C6C0E">
            <w:pPr>
              <w:spacing w:line="280" w:lineRule="exact"/>
              <w:ind w:left="-57" w:right="-57"/>
              <w:rPr>
                <w:sz w:val="27"/>
                <w:szCs w:val="27"/>
              </w:rPr>
            </w:pPr>
          </w:p>
        </w:tc>
        <w:tc>
          <w:tcPr>
            <w:tcW w:w="1449" w:type="pct"/>
            <w:vAlign w:val="center"/>
          </w:tcPr>
          <w:p w14:paraId="6F05BEC7" w14:textId="5A4EC899" w:rsidR="0088737A" w:rsidRPr="00A35426" w:rsidRDefault="0088737A" w:rsidP="004C6C0E">
            <w:pPr>
              <w:suppressAutoHyphens/>
              <w:spacing w:line="280" w:lineRule="exact"/>
              <w:ind w:left="-57" w:right="-57"/>
              <w:rPr>
                <w:sz w:val="27"/>
                <w:szCs w:val="27"/>
              </w:rPr>
            </w:pPr>
            <w:r w:rsidRPr="00A35426">
              <w:rPr>
                <w:sz w:val="27"/>
                <w:szCs w:val="27"/>
              </w:rPr>
              <w:t>4.2.6.</w:t>
            </w:r>
            <w:r w:rsidR="001A5C65">
              <w:rPr>
                <w:sz w:val="27"/>
                <w:szCs w:val="27"/>
              </w:rPr>
              <w:t> </w:t>
            </w:r>
            <w:r w:rsidRPr="00A35426">
              <w:rPr>
                <w:sz w:val="27"/>
                <w:szCs w:val="27"/>
              </w:rPr>
              <w:t>Популяризація підприємництва серед окремих категорій населення (внутрішньо переміщені особи, звільнені у запас або відставку. молодь, старше покоління)</w:t>
            </w:r>
          </w:p>
        </w:tc>
        <w:tc>
          <w:tcPr>
            <w:tcW w:w="2005" w:type="pct"/>
            <w:vMerge/>
            <w:shd w:val="clear" w:color="auto" w:fill="auto"/>
            <w:vAlign w:val="center"/>
          </w:tcPr>
          <w:p w14:paraId="4A74BF2B" w14:textId="77777777" w:rsidR="0088737A" w:rsidRPr="00A35426" w:rsidRDefault="0088737A" w:rsidP="004C6C0E">
            <w:pPr>
              <w:suppressAutoHyphens/>
              <w:spacing w:line="280" w:lineRule="exact"/>
              <w:ind w:left="-57" w:right="-57"/>
              <w:rPr>
                <w:sz w:val="27"/>
                <w:szCs w:val="27"/>
              </w:rPr>
            </w:pPr>
          </w:p>
        </w:tc>
        <w:tc>
          <w:tcPr>
            <w:tcW w:w="389" w:type="pct"/>
            <w:vMerge/>
            <w:shd w:val="clear" w:color="auto" w:fill="auto"/>
            <w:vAlign w:val="center"/>
          </w:tcPr>
          <w:p w14:paraId="7BD6BD98" w14:textId="77777777" w:rsidR="0088737A" w:rsidRPr="00147EA8" w:rsidRDefault="0088737A" w:rsidP="004C6C0E">
            <w:pPr>
              <w:spacing w:line="280" w:lineRule="exact"/>
              <w:ind w:left="-113" w:right="-113"/>
              <w:jc w:val="center"/>
              <w:rPr>
                <w:sz w:val="27"/>
                <w:szCs w:val="27"/>
              </w:rPr>
            </w:pPr>
          </w:p>
        </w:tc>
        <w:tc>
          <w:tcPr>
            <w:tcW w:w="433" w:type="pct"/>
            <w:vMerge/>
            <w:shd w:val="clear" w:color="auto" w:fill="auto"/>
            <w:vAlign w:val="center"/>
          </w:tcPr>
          <w:p w14:paraId="78345C69" w14:textId="77777777" w:rsidR="0088737A" w:rsidRPr="00147EA8" w:rsidRDefault="0088737A" w:rsidP="004C6C0E">
            <w:pPr>
              <w:spacing w:line="280" w:lineRule="exact"/>
              <w:jc w:val="center"/>
              <w:rPr>
                <w:sz w:val="27"/>
                <w:szCs w:val="27"/>
              </w:rPr>
            </w:pPr>
          </w:p>
        </w:tc>
      </w:tr>
      <w:tr w:rsidR="0088737A" w:rsidRPr="0047232B" w14:paraId="04E9FCB0" w14:textId="77777777" w:rsidTr="008800CC">
        <w:tc>
          <w:tcPr>
            <w:tcW w:w="188" w:type="pct"/>
            <w:vAlign w:val="center"/>
          </w:tcPr>
          <w:p w14:paraId="67241CF0" w14:textId="77777777" w:rsidR="0088737A" w:rsidRPr="00665F12" w:rsidRDefault="0088737A" w:rsidP="004C6C0E">
            <w:pPr>
              <w:ind w:left="-57" w:right="-57"/>
              <w:jc w:val="center"/>
              <w:rPr>
                <w:bCs/>
                <w:sz w:val="27"/>
                <w:szCs w:val="27"/>
              </w:rPr>
            </w:pPr>
            <w:r>
              <w:rPr>
                <w:bCs/>
                <w:sz w:val="27"/>
                <w:szCs w:val="27"/>
              </w:rPr>
              <w:t>41</w:t>
            </w:r>
          </w:p>
        </w:tc>
        <w:tc>
          <w:tcPr>
            <w:tcW w:w="537" w:type="pct"/>
            <w:vMerge/>
            <w:shd w:val="clear" w:color="auto" w:fill="auto"/>
            <w:vAlign w:val="center"/>
          </w:tcPr>
          <w:p w14:paraId="6F770770" w14:textId="77777777" w:rsidR="0088737A" w:rsidRPr="00147EA8" w:rsidRDefault="0088737A" w:rsidP="004C6C0E">
            <w:pPr>
              <w:spacing w:line="280" w:lineRule="exact"/>
              <w:ind w:left="-57" w:right="-57"/>
              <w:rPr>
                <w:sz w:val="27"/>
                <w:szCs w:val="27"/>
              </w:rPr>
            </w:pPr>
          </w:p>
        </w:tc>
        <w:tc>
          <w:tcPr>
            <w:tcW w:w="1449" w:type="pct"/>
            <w:vAlign w:val="center"/>
          </w:tcPr>
          <w:p w14:paraId="4465553D" w14:textId="77777777" w:rsidR="0088737A" w:rsidRPr="00147EA8" w:rsidRDefault="0088737A" w:rsidP="004C6C0E">
            <w:pPr>
              <w:suppressAutoHyphens/>
              <w:spacing w:line="280" w:lineRule="exact"/>
              <w:ind w:left="-57" w:right="-57"/>
              <w:rPr>
                <w:sz w:val="27"/>
                <w:szCs w:val="27"/>
              </w:rPr>
            </w:pPr>
            <w:r>
              <w:rPr>
                <w:sz w:val="27"/>
                <w:szCs w:val="27"/>
              </w:rPr>
              <w:t>4</w:t>
            </w:r>
            <w:r w:rsidRPr="00147EA8">
              <w:rPr>
                <w:sz w:val="27"/>
                <w:szCs w:val="27"/>
              </w:rPr>
              <w:t>.2.</w:t>
            </w:r>
            <w:r>
              <w:rPr>
                <w:sz w:val="27"/>
                <w:szCs w:val="27"/>
              </w:rPr>
              <w:t>7</w:t>
            </w:r>
            <w:r w:rsidRPr="00147EA8">
              <w:rPr>
                <w:sz w:val="27"/>
                <w:szCs w:val="27"/>
              </w:rPr>
              <w:t>. Організація та проведення семінарів, нарад, засідань за круглим столом з питань розвитку підприємництва</w:t>
            </w:r>
          </w:p>
        </w:tc>
        <w:tc>
          <w:tcPr>
            <w:tcW w:w="2005" w:type="pct"/>
            <w:vMerge w:val="restart"/>
            <w:vAlign w:val="center"/>
          </w:tcPr>
          <w:p w14:paraId="7E83E13E" w14:textId="77777777" w:rsidR="0088737A" w:rsidRPr="005E5C3E" w:rsidRDefault="0088737A" w:rsidP="004C6C0E">
            <w:pPr>
              <w:suppressAutoHyphens/>
              <w:spacing w:line="280" w:lineRule="exact"/>
              <w:ind w:left="-57" w:right="-57"/>
              <w:rPr>
                <w:sz w:val="27"/>
                <w:szCs w:val="27"/>
              </w:rPr>
            </w:pPr>
            <w:r w:rsidRPr="00D57B69">
              <w:rPr>
                <w:sz w:val="27"/>
                <w:szCs w:val="27"/>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засоби масової інформації (за згодою), громадські організації та об’єднання </w:t>
            </w:r>
            <w:r w:rsidRPr="00D57B69">
              <w:rPr>
                <w:sz w:val="27"/>
                <w:szCs w:val="27"/>
              </w:rPr>
              <w:lastRenderedPageBreak/>
              <w:t>підприємців, інші установи, організації, підприємства (за згодою)</w:t>
            </w:r>
          </w:p>
        </w:tc>
        <w:tc>
          <w:tcPr>
            <w:tcW w:w="389" w:type="pct"/>
            <w:vMerge/>
            <w:shd w:val="clear" w:color="auto" w:fill="auto"/>
            <w:vAlign w:val="center"/>
          </w:tcPr>
          <w:p w14:paraId="246510CB" w14:textId="77777777" w:rsidR="0088737A" w:rsidRPr="00147EA8" w:rsidRDefault="0088737A" w:rsidP="004C6C0E">
            <w:pPr>
              <w:spacing w:line="280" w:lineRule="exact"/>
              <w:ind w:left="-113" w:right="-113"/>
              <w:jc w:val="center"/>
              <w:rPr>
                <w:sz w:val="27"/>
                <w:szCs w:val="27"/>
              </w:rPr>
            </w:pPr>
          </w:p>
        </w:tc>
        <w:tc>
          <w:tcPr>
            <w:tcW w:w="433" w:type="pct"/>
            <w:vMerge/>
            <w:shd w:val="clear" w:color="auto" w:fill="auto"/>
            <w:vAlign w:val="center"/>
          </w:tcPr>
          <w:p w14:paraId="54420C98" w14:textId="77777777" w:rsidR="0088737A" w:rsidRPr="00147EA8" w:rsidRDefault="0088737A" w:rsidP="004C6C0E">
            <w:pPr>
              <w:ind w:left="-113" w:right="-113"/>
              <w:jc w:val="center"/>
              <w:rPr>
                <w:sz w:val="27"/>
                <w:szCs w:val="27"/>
              </w:rPr>
            </w:pPr>
          </w:p>
        </w:tc>
      </w:tr>
      <w:tr w:rsidR="0088737A" w:rsidRPr="0047232B" w14:paraId="49F803CD" w14:textId="77777777" w:rsidTr="008800CC">
        <w:tc>
          <w:tcPr>
            <w:tcW w:w="188" w:type="pct"/>
            <w:vAlign w:val="center"/>
          </w:tcPr>
          <w:p w14:paraId="1F8F9AC5" w14:textId="77777777" w:rsidR="0088737A" w:rsidRDefault="0088737A" w:rsidP="004C6C0E">
            <w:pPr>
              <w:ind w:left="-57" w:right="-57"/>
              <w:jc w:val="center"/>
              <w:rPr>
                <w:bCs/>
                <w:sz w:val="27"/>
                <w:szCs w:val="27"/>
              </w:rPr>
            </w:pPr>
            <w:r>
              <w:rPr>
                <w:bCs/>
                <w:sz w:val="27"/>
                <w:szCs w:val="27"/>
              </w:rPr>
              <w:t>42</w:t>
            </w:r>
          </w:p>
        </w:tc>
        <w:tc>
          <w:tcPr>
            <w:tcW w:w="537" w:type="pct"/>
            <w:vMerge/>
            <w:shd w:val="clear" w:color="auto" w:fill="auto"/>
            <w:vAlign w:val="center"/>
          </w:tcPr>
          <w:p w14:paraId="63313F32" w14:textId="77777777" w:rsidR="0088737A" w:rsidRPr="00147EA8" w:rsidRDefault="0088737A" w:rsidP="004C6C0E">
            <w:pPr>
              <w:spacing w:line="180" w:lineRule="auto"/>
              <w:ind w:left="-57" w:right="-170"/>
              <w:rPr>
                <w:sz w:val="27"/>
                <w:szCs w:val="27"/>
              </w:rPr>
            </w:pPr>
          </w:p>
        </w:tc>
        <w:tc>
          <w:tcPr>
            <w:tcW w:w="1449" w:type="pct"/>
            <w:vAlign w:val="center"/>
          </w:tcPr>
          <w:p w14:paraId="735253E0" w14:textId="77777777" w:rsidR="0088737A" w:rsidRPr="00D57B69" w:rsidRDefault="0088737A" w:rsidP="004C6C0E">
            <w:pPr>
              <w:suppressAutoHyphens/>
              <w:spacing w:line="280" w:lineRule="exact"/>
              <w:ind w:left="-57" w:right="-57"/>
              <w:rPr>
                <w:sz w:val="27"/>
                <w:szCs w:val="27"/>
              </w:rPr>
            </w:pPr>
            <w:r w:rsidRPr="00D57B69">
              <w:rPr>
                <w:sz w:val="27"/>
                <w:szCs w:val="27"/>
              </w:rPr>
              <w:t xml:space="preserve">4.2.8. Проведення виїздів в інші регіони з метою вивчення кращих практик реалізації заходів з розвитку </w:t>
            </w:r>
            <w:r w:rsidRPr="00D57B69">
              <w:rPr>
                <w:sz w:val="27"/>
                <w:szCs w:val="27"/>
              </w:rPr>
              <w:lastRenderedPageBreak/>
              <w:t xml:space="preserve">та підтримки малого і середнього підприємництва </w:t>
            </w:r>
          </w:p>
        </w:tc>
        <w:tc>
          <w:tcPr>
            <w:tcW w:w="2005" w:type="pct"/>
            <w:vMerge/>
            <w:vAlign w:val="center"/>
          </w:tcPr>
          <w:p w14:paraId="3868BC1A" w14:textId="77777777" w:rsidR="0088737A" w:rsidRPr="00D57B69" w:rsidRDefault="0088737A" w:rsidP="004C6C0E">
            <w:pPr>
              <w:suppressAutoHyphens/>
              <w:spacing w:line="280" w:lineRule="exact"/>
              <w:ind w:left="-57" w:right="-57"/>
              <w:rPr>
                <w:sz w:val="27"/>
                <w:szCs w:val="27"/>
              </w:rPr>
            </w:pPr>
          </w:p>
        </w:tc>
        <w:tc>
          <w:tcPr>
            <w:tcW w:w="389" w:type="pct"/>
            <w:vMerge/>
            <w:shd w:val="clear" w:color="auto" w:fill="auto"/>
            <w:vAlign w:val="center"/>
          </w:tcPr>
          <w:p w14:paraId="2504F183" w14:textId="77777777" w:rsidR="0088737A" w:rsidRPr="00147EA8" w:rsidRDefault="0088737A" w:rsidP="004C6C0E">
            <w:pPr>
              <w:jc w:val="center"/>
              <w:rPr>
                <w:sz w:val="27"/>
                <w:szCs w:val="27"/>
              </w:rPr>
            </w:pPr>
          </w:p>
        </w:tc>
        <w:tc>
          <w:tcPr>
            <w:tcW w:w="433" w:type="pct"/>
            <w:vMerge/>
            <w:shd w:val="clear" w:color="auto" w:fill="auto"/>
            <w:vAlign w:val="center"/>
          </w:tcPr>
          <w:p w14:paraId="49B1EDAE" w14:textId="77777777" w:rsidR="0088737A" w:rsidRPr="00147EA8" w:rsidRDefault="0088737A" w:rsidP="004C6C0E">
            <w:pPr>
              <w:ind w:left="-113" w:right="-113"/>
              <w:jc w:val="center"/>
              <w:rPr>
                <w:sz w:val="27"/>
                <w:szCs w:val="27"/>
              </w:rPr>
            </w:pPr>
          </w:p>
        </w:tc>
      </w:tr>
      <w:tr w:rsidR="0088737A" w:rsidRPr="0047232B" w14:paraId="44D06BC7" w14:textId="77777777" w:rsidTr="008800CC">
        <w:tc>
          <w:tcPr>
            <w:tcW w:w="188" w:type="pct"/>
            <w:vAlign w:val="center"/>
          </w:tcPr>
          <w:p w14:paraId="4AB6B646" w14:textId="77777777" w:rsidR="0088737A" w:rsidRPr="00665F12" w:rsidRDefault="0088737A" w:rsidP="004C6C0E">
            <w:pPr>
              <w:ind w:left="-57" w:right="-57"/>
              <w:jc w:val="center"/>
              <w:rPr>
                <w:bCs/>
                <w:sz w:val="27"/>
                <w:szCs w:val="27"/>
              </w:rPr>
            </w:pPr>
            <w:r>
              <w:rPr>
                <w:bCs/>
                <w:sz w:val="27"/>
                <w:szCs w:val="27"/>
              </w:rPr>
              <w:t>43</w:t>
            </w:r>
          </w:p>
        </w:tc>
        <w:tc>
          <w:tcPr>
            <w:tcW w:w="537" w:type="pct"/>
            <w:vMerge/>
            <w:shd w:val="clear" w:color="auto" w:fill="auto"/>
            <w:vAlign w:val="center"/>
          </w:tcPr>
          <w:p w14:paraId="5E7B7D5C" w14:textId="77777777" w:rsidR="0088737A" w:rsidRPr="00147EA8" w:rsidRDefault="0088737A" w:rsidP="004C6C0E">
            <w:pPr>
              <w:spacing w:line="180" w:lineRule="auto"/>
              <w:ind w:left="-57" w:right="-170"/>
              <w:rPr>
                <w:sz w:val="27"/>
                <w:szCs w:val="27"/>
              </w:rPr>
            </w:pPr>
          </w:p>
        </w:tc>
        <w:tc>
          <w:tcPr>
            <w:tcW w:w="1449" w:type="pct"/>
            <w:vAlign w:val="center"/>
          </w:tcPr>
          <w:p w14:paraId="42851BC5" w14:textId="77777777" w:rsidR="0088737A" w:rsidRPr="00147EA8" w:rsidRDefault="0088737A" w:rsidP="004C6C0E">
            <w:pPr>
              <w:suppressAutoHyphens/>
              <w:spacing w:line="280" w:lineRule="exact"/>
              <w:ind w:left="-57" w:right="-57"/>
              <w:rPr>
                <w:sz w:val="27"/>
                <w:szCs w:val="27"/>
              </w:rPr>
            </w:pPr>
            <w:r>
              <w:rPr>
                <w:sz w:val="27"/>
                <w:szCs w:val="27"/>
              </w:rPr>
              <w:t>4</w:t>
            </w:r>
            <w:r w:rsidRPr="00147EA8">
              <w:rPr>
                <w:sz w:val="27"/>
                <w:szCs w:val="27"/>
              </w:rPr>
              <w:t>.2.</w:t>
            </w:r>
            <w:r>
              <w:rPr>
                <w:sz w:val="27"/>
                <w:szCs w:val="27"/>
              </w:rPr>
              <w:t>9.</w:t>
            </w:r>
            <w:r w:rsidRPr="00147EA8">
              <w:rPr>
                <w:sz w:val="27"/>
                <w:szCs w:val="27"/>
              </w:rPr>
              <w:t> Сприяння впровадженню на підприємствах та в організаціях регіону сучасних систем управління (систем управління якістю, систем управління безпекою харчових продуктів, систем екологічного керування) у відповідності з вимогами міжнародних стандартів та чинного законодавства</w:t>
            </w:r>
          </w:p>
        </w:tc>
        <w:tc>
          <w:tcPr>
            <w:tcW w:w="2005" w:type="pct"/>
            <w:shd w:val="clear" w:color="auto" w:fill="auto"/>
            <w:vAlign w:val="center"/>
          </w:tcPr>
          <w:p w14:paraId="07873D3F" w14:textId="77777777" w:rsidR="0088737A" w:rsidRPr="005E5C3E" w:rsidRDefault="0088737A" w:rsidP="004C6C0E">
            <w:pPr>
              <w:suppressAutoHyphens/>
              <w:spacing w:line="280" w:lineRule="exact"/>
              <w:ind w:left="-57" w:right="-57"/>
              <w:rPr>
                <w:sz w:val="27"/>
                <w:szCs w:val="27"/>
              </w:rPr>
            </w:pPr>
            <w:r w:rsidRPr="005E5C3E">
              <w:rPr>
                <w:sz w:val="27"/>
                <w:szCs w:val="27"/>
              </w:rPr>
              <w:t>Державне підприємство «Житомирський науково-виробничий центр стандартизації, метрології та сертифікації» (за згодою), громадські організації та об’єднання підприємців (за згодою), інші установи, підприємства, організації (за згодою)</w:t>
            </w:r>
          </w:p>
        </w:tc>
        <w:tc>
          <w:tcPr>
            <w:tcW w:w="389" w:type="pct"/>
            <w:vMerge/>
            <w:shd w:val="clear" w:color="auto" w:fill="auto"/>
            <w:vAlign w:val="center"/>
          </w:tcPr>
          <w:p w14:paraId="6A4543D8" w14:textId="77777777" w:rsidR="0088737A" w:rsidRPr="00147EA8" w:rsidRDefault="0088737A" w:rsidP="004C6C0E">
            <w:pPr>
              <w:jc w:val="center"/>
              <w:rPr>
                <w:sz w:val="27"/>
                <w:szCs w:val="27"/>
              </w:rPr>
            </w:pPr>
          </w:p>
        </w:tc>
        <w:tc>
          <w:tcPr>
            <w:tcW w:w="433" w:type="pct"/>
            <w:vMerge/>
            <w:shd w:val="clear" w:color="auto" w:fill="auto"/>
            <w:vAlign w:val="center"/>
          </w:tcPr>
          <w:p w14:paraId="7E48AAE1" w14:textId="77777777" w:rsidR="0088737A" w:rsidRPr="00147EA8" w:rsidRDefault="0088737A" w:rsidP="004C6C0E">
            <w:pPr>
              <w:ind w:left="-113" w:right="-113"/>
              <w:jc w:val="center"/>
              <w:rPr>
                <w:sz w:val="27"/>
                <w:szCs w:val="27"/>
              </w:rPr>
            </w:pPr>
          </w:p>
        </w:tc>
      </w:tr>
      <w:tr w:rsidR="0088737A" w:rsidRPr="0047232B" w14:paraId="7ECBF479" w14:textId="77777777" w:rsidTr="008800CC">
        <w:trPr>
          <w:trHeight w:val="1735"/>
        </w:trPr>
        <w:tc>
          <w:tcPr>
            <w:tcW w:w="188" w:type="pct"/>
            <w:vAlign w:val="center"/>
          </w:tcPr>
          <w:p w14:paraId="0AC39CD2" w14:textId="77777777" w:rsidR="0088737A" w:rsidRPr="00665F12" w:rsidRDefault="0088737A" w:rsidP="004C6C0E">
            <w:pPr>
              <w:ind w:left="-57" w:right="-57"/>
              <w:jc w:val="center"/>
              <w:rPr>
                <w:bCs/>
                <w:sz w:val="27"/>
                <w:szCs w:val="27"/>
              </w:rPr>
            </w:pPr>
            <w:r>
              <w:rPr>
                <w:bCs/>
                <w:sz w:val="27"/>
                <w:szCs w:val="27"/>
              </w:rPr>
              <w:t>44</w:t>
            </w:r>
          </w:p>
        </w:tc>
        <w:tc>
          <w:tcPr>
            <w:tcW w:w="537" w:type="pct"/>
            <w:shd w:val="clear" w:color="auto" w:fill="auto"/>
            <w:vAlign w:val="center"/>
          </w:tcPr>
          <w:p w14:paraId="0D63CA82" w14:textId="77777777" w:rsidR="0088737A" w:rsidRDefault="0088737A" w:rsidP="004C6C0E">
            <w:pPr>
              <w:ind w:left="-57" w:right="-57"/>
              <w:rPr>
                <w:sz w:val="27"/>
                <w:szCs w:val="27"/>
              </w:rPr>
            </w:pPr>
            <w:r>
              <w:rPr>
                <w:sz w:val="27"/>
                <w:szCs w:val="27"/>
              </w:rPr>
              <w:t>4.2.</w:t>
            </w:r>
          </w:p>
          <w:p w14:paraId="485C82C4" w14:textId="1B726FCC" w:rsidR="0088737A" w:rsidRPr="00147EA8" w:rsidRDefault="0088737A" w:rsidP="004C6C0E">
            <w:pPr>
              <w:ind w:left="-57" w:right="-57"/>
              <w:rPr>
                <w:sz w:val="27"/>
                <w:szCs w:val="27"/>
              </w:rPr>
            </w:pPr>
            <w:r w:rsidRPr="00147EA8">
              <w:rPr>
                <w:sz w:val="27"/>
                <w:szCs w:val="27"/>
              </w:rPr>
              <w:t>Інформацій</w:t>
            </w:r>
            <w:r w:rsidR="001A5C65">
              <w:rPr>
                <w:sz w:val="27"/>
                <w:szCs w:val="27"/>
              </w:rPr>
              <w:t>-</w:t>
            </w:r>
            <w:r w:rsidRPr="00147EA8">
              <w:rPr>
                <w:sz w:val="27"/>
                <w:szCs w:val="27"/>
              </w:rPr>
              <w:t xml:space="preserve">на підтримка суб’єктів </w:t>
            </w:r>
            <w:proofErr w:type="spellStart"/>
            <w:r w:rsidRPr="00147EA8">
              <w:rPr>
                <w:sz w:val="27"/>
                <w:szCs w:val="27"/>
              </w:rPr>
              <w:t>підприєм</w:t>
            </w:r>
            <w:r>
              <w:rPr>
                <w:sz w:val="27"/>
                <w:szCs w:val="27"/>
              </w:rPr>
              <w:t>-</w:t>
            </w:r>
            <w:r w:rsidRPr="00147EA8">
              <w:rPr>
                <w:sz w:val="27"/>
                <w:szCs w:val="27"/>
              </w:rPr>
              <w:t>ниц</w:t>
            </w:r>
            <w:r>
              <w:rPr>
                <w:sz w:val="27"/>
                <w:szCs w:val="27"/>
              </w:rPr>
              <w:t>т</w:t>
            </w:r>
            <w:r w:rsidRPr="00147EA8">
              <w:rPr>
                <w:sz w:val="27"/>
                <w:szCs w:val="27"/>
              </w:rPr>
              <w:t>ва</w:t>
            </w:r>
            <w:proofErr w:type="spellEnd"/>
          </w:p>
        </w:tc>
        <w:tc>
          <w:tcPr>
            <w:tcW w:w="1449" w:type="pct"/>
            <w:vAlign w:val="center"/>
          </w:tcPr>
          <w:p w14:paraId="2011731F" w14:textId="67A56ADC" w:rsidR="0088737A" w:rsidRPr="00147EA8" w:rsidRDefault="0088737A" w:rsidP="004C6C0E">
            <w:pPr>
              <w:suppressAutoHyphens/>
              <w:ind w:left="-57" w:right="-57"/>
              <w:rPr>
                <w:sz w:val="27"/>
                <w:szCs w:val="27"/>
              </w:rPr>
            </w:pPr>
            <w:r>
              <w:rPr>
                <w:sz w:val="27"/>
                <w:szCs w:val="27"/>
              </w:rPr>
              <w:t>4</w:t>
            </w:r>
            <w:r w:rsidRPr="00147EA8">
              <w:rPr>
                <w:sz w:val="27"/>
                <w:szCs w:val="27"/>
              </w:rPr>
              <w:t>.2.</w:t>
            </w:r>
            <w:r>
              <w:rPr>
                <w:sz w:val="27"/>
                <w:szCs w:val="27"/>
              </w:rPr>
              <w:t>10</w:t>
            </w:r>
            <w:r w:rsidRPr="00147EA8">
              <w:rPr>
                <w:sz w:val="27"/>
                <w:szCs w:val="27"/>
              </w:rPr>
              <w:t xml:space="preserve">. Пропагування досвіду підприємств та організацій, які виробляють високоякісну продукцію, постачають продукцію на </w:t>
            </w:r>
            <w:proofErr w:type="spellStart"/>
            <w:r w:rsidRPr="00147EA8">
              <w:rPr>
                <w:sz w:val="27"/>
                <w:szCs w:val="27"/>
              </w:rPr>
              <w:t>європейсь</w:t>
            </w:r>
            <w:r w:rsidR="00EF428B">
              <w:rPr>
                <w:sz w:val="27"/>
                <w:szCs w:val="27"/>
              </w:rPr>
              <w:t>-</w:t>
            </w:r>
            <w:r w:rsidRPr="00147EA8">
              <w:rPr>
                <w:sz w:val="27"/>
                <w:szCs w:val="27"/>
              </w:rPr>
              <w:t>кий</w:t>
            </w:r>
            <w:proofErr w:type="spellEnd"/>
            <w:r w:rsidRPr="00147EA8">
              <w:rPr>
                <w:sz w:val="27"/>
                <w:szCs w:val="27"/>
              </w:rPr>
              <w:t xml:space="preserve"> ринок або надають послуги на рівні вимог європейських стандартів</w:t>
            </w:r>
          </w:p>
        </w:tc>
        <w:tc>
          <w:tcPr>
            <w:tcW w:w="2005" w:type="pct"/>
            <w:shd w:val="clear" w:color="auto" w:fill="auto"/>
            <w:vAlign w:val="center"/>
          </w:tcPr>
          <w:p w14:paraId="587A1E8A" w14:textId="77777777" w:rsidR="0088737A" w:rsidRPr="005E5C3E" w:rsidRDefault="0088737A" w:rsidP="004C6C0E">
            <w:pPr>
              <w:suppressAutoHyphens/>
              <w:ind w:left="-57" w:right="-57"/>
              <w:rPr>
                <w:sz w:val="27"/>
                <w:szCs w:val="27"/>
              </w:rPr>
            </w:pPr>
            <w:r w:rsidRPr="005E5C3E">
              <w:rPr>
                <w:sz w:val="27"/>
                <w:szCs w:val="27"/>
              </w:rPr>
              <w:t>Державне підприємство «Житомирський науково-виробничий центр стандартизації, метрології та сертифікації» (за згодою), громадські організації та об’єднання підприємців (за згодою), інші установи, підприємства, організації (за згодою)</w:t>
            </w:r>
          </w:p>
        </w:tc>
        <w:tc>
          <w:tcPr>
            <w:tcW w:w="389" w:type="pct"/>
            <w:vMerge w:val="restart"/>
            <w:shd w:val="clear" w:color="auto" w:fill="auto"/>
            <w:vAlign w:val="center"/>
          </w:tcPr>
          <w:p w14:paraId="5FF26966" w14:textId="77777777" w:rsidR="0088737A" w:rsidRPr="00147EA8" w:rsidRDefault="0088737A" w:rsidP="004C6C0E">
            <w:pPr>
              <w:ind w:left="-113" w:right="-113"/>
              <w:jc w:val="center"/>
              <w:rPr>
                <w:sz w:val="27"/>
                <w:szCs w:val="27"/>
              </w:rPr>
            </w:pPr>
            <w:r w:rsidRPr="00147EA8">
              <w:rPr>
                <w:sz w:val="27"/>
                <w:szCs w:val="27"/>
              </w:rPr>
              <w:t xml:space="preserve">Кошти </w:t>
            </w:r>
          </w:p>
          <w:p w14:paraId="71C26304" w14:textId="77777777" w:rsidR="0088737A" w:rsidRPr="00147EA8" w:rsidRDefault="0088737A" w:rsidP="004C6C0E">
            <w:pPr>
              <w:ind w:left="-113" w:right="-113"/>
              <w:jc w:val="center"/>
              <w:rPr>
                <w:sz w:val="27"/>
                <w:szCs w:val="27"/>
              </w:rPr>
            </w:pPr>
            <w:r w:rsidRPr="00147EA8">
              <w:rPr>
                <w:sz w:val="27"/>
                <w:szCs w:val="27"/>
              </w:rPr>
              <w:t>обласного бюджету, місцевих бюджетів,</w:t>
            </w:r>
          </w:p>
          <w:p w14:paraId="495D7F0C" w14:textId="77777777" w:rsidR="0088737A" w:rsidRPr="00147EA8" w:rsidRDefault="0088737A" w:rsidP="004C6C0E">
            <w:pPr>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22DFCD19" w14:textId="77777777" w:rsidR="0088737A" w:rsidRPr="00147EA8" w:rsidRDefault="0088737A" w:rsidP="004C6C0E">
            <w:pPr>
              <w:ind w:left="-113" w:right="-113"/>
              <w:jc w:val="center"/>
              <w:rPr>
                <w:sz w:val="27"/>
                <w:szCs w:val="27"/>
              </w:rPr>
            </w:pPr>
            <w:r w:rsidRPr="00147EA8">
              <w:rPr>
                <w:sz w:val="27"/>
                <w:szCs w:val="27"/>
              </w:rPr>
              <w:t>У межах кошторису</w:t>
            </w:r>
          </w:p>
        </w:tc>
      </w:tr>
      <w:tr w:rsidR="0088737A" w:rsidRPr="0047232B" w14:paraId="076B665D" w14:textId="77777777" w:rsidTr="008800CC">
        <w:tc>
          <w:tcPr>
            <w:tcW w:w="188" w:type="pct"/>
            <w:vAlign w:val="center"/>
          </w:tcPr>
          <w:p w14:paraId="716EAF3B" w14:textId="77777777" w:rsidR="0088737A" w:rsidRPr="00665F12" w:rsidRDefault="0088737A" w:rsidP="004C6C0E">
            <w:pPr>
              <w:ind w:left="-57" w:right="-57"/>
              <w:jc w:val="center"/>
              <w:rPr>
                <w:bCs/>
                <w:sz w:val="27"/>
                <w:szCs w:val="27"/>
              </w:rPr>
            </w:pPr>
            <w:r>
              <w:rPr>
                <w:bCs/>
                <w:sz w:val="27"/>
                <w:szCs w:val="27"/>
              </w:rPr>
              <w:t>45</w:t>
            </w:r>
          </w:p>
        </w:tc>
        <w:tc>
          <w:tcPr>
            <w:tcW w:w="537" w:type="pct"/>
            <w:vMerge w:val="restart"/>
            <w:shd w:val="clear" w:color="auto" w:fill="auto"/>
            <w:vAlign w:val="center"/>
          </w:tcPr>
          <w:p w14:paraId="3E454C37" w14:textId="77777777" w:rsidR="0088737A" w:rsidRDefault="0088737A" w:rsidP="004C6C0E">
            <w:pPr>
              <w:spacing w:line="280" w:lineRule="exact"/>
              <w:ind w:left="-57" w:right="-57"/>
              <w:rPr>
                <w:sz w:val="27"/>
                <w:szCs w:val="27"/>
              </w:rPr>
            </w:pPr>
            <w:r>
              <w:rPr>
                <w:sz w:val="27"/>
                <w:szCs w:val="27"/>
              </w:rPr>
              <w:t>4.3.</w:t>
            </w:r>
          </w:p>
          <w:p w14:paraId="0389B579" w14:textId="43E4D620" w:rsidR="0088737A" w:rsidRPr="00147EA8" w:rsidRDefault="0088737A" w:rsidP="004C6C0E">
            <w:pPr>
              <w:spacing w:line="280" w:lineRule="exact"/>
              <w:ind w:left="-57" w:right="-57"/>
              <w:rPr>
                <w:sz w:val="27"/>
                <w:szCs w:val="27"/>
              </w:rPr>
            </w:pPr>
            <w:proofErr w:type="spellStart"/>
            <w:r w:rsidRPr="00147EA8">
              <w:rPr>
                <w:sz w:val="27"/>
                <w:szCs w:val="27"/>
              </w:rPr>
              <w:t>Популяриза</w:t>
            </w:r>
            <w:r>
              <w:rPr>
                <w:sz w:val="27"/>
                <w:szCs w:val="27"/>
              </w:rPr>
              <w:t>-</w:t>
            </w:r>
            <w:r w:rsidRPr="00147EA8">
              <w:rPr>
                <w:sz w:val="27"/>
                <w:szCs w:val="27"/>
              </w:rPr>
              <w:t>ція</w:t>
            </w:r>
            <w:proofErr w:type="spellEnd"/>
            <w:r w:rsidRPr="00147EA8">
              <w:rPr>
                <w:sz w:val="27"/>
                <w:szCs w:val="27"/>
              </w:rPr>
              <w:t xml:space="preserve"> </w:t>
            </w:r>
            <w:proofErr w:type="spellStart"/>
            <w:r w:rsidRPr="00147EA8">
              <w:rPr>
                <w:sz w:val="27"/>
                <w:szCs w:val="27"/>
              </w:rPr>
              <w:t>підпри</w:t>
            </w:r>
            <w:r w:rsidR="001A5C65">
              <w:rPr>
                <w:sz w:val="27"/>
                <w:szCs w:val="27"/>
              </w:rPr>
              <w:t>-</w:t>
            </w:r>
            <w:r w:rsidRPr="00147EA8">
              <w:rPr>
                <w:sz w:val="27"/>
                <w:szCs w:val="27"/>
              </w:rPr>
              <w:t>ємницької</w:t>
            </w:r>
            <w:proofErr w:type="spellEnd"/>
            <w:r w:rsidRPr="00147EA8">
              <w:rPr>
                <w:sz w:val="27"/>
                <w:szCs w:val="27"/>
              </w:rPr>
              <w:t xml:space="preserve"> діяльності</w:t>
            </w:r>
          </w:p>
        </w:tc>
        <w:tc>
          <w:tcPr>
            <w:tcW w:w="1449" w:type="pct"/>
            <w:vAlign w:val="center"/>
          </w:tcPr>
          <w:p w14:paraId="55038E1D" w14:textId="492B2A09" w:rsidR="0088737A" w:rsidRPr="00147EA8" w:rsidRDefault="0088737A" w:rsidP="004C6C0E">
            <w:pPr>
              <w:suppressAutoHyphens/>
              <w:spacing w:line="280" w:lineRule="exact"/>
              <w:ind w:left="-57" w:right="-57"/>
              <w:rPr>
                <w:sz w:val="27"/>
                <w:szCs w:val="27"/>
              </w:rPr>
            </w:pPr>
            <w:r>
              <w:rPr>
                <w:sz w:val="27"/>
                <w:szCs w:val="27"/>
              </w:rPr>
              <w:t>4</w:t>
            </w:r>
            <w:r w:rsidRPr="00147EA8">
              <w:rPr>
                <w:sz w:val="27"/>
                <w:szCs w:val="27"/>
              </w:rPr>
              <w:t xml:space="preserve">.3.1. Організація та проведення урочистих заходів з відзначення </w:t>
            </w:r>
            <w:r>
              <w:rPr>
                <w:sz w:val="27"/>
                <w:szCs w:val="27"/>
              </w:rPr>
              <w:t xml:space="preserve">кращих </w:t>
            </w:r>
            <w:r w:rsidRPr="00147EA8">
              <w:rPr>
                <w:sz w:val="27"/>
                <w:szCs w:val="27"/>
              </w:rPr>
              <w:t>суб’єктів</w:t>
            </w:r>
            <w:r>
              <w:rPr>
                <w:sz w:val="27"/>
                <w:szCs w:val="27"/>
              </w:rPr>
              <w:t xml:space="preserve">  господарювання з</w:t>
            </w:r>
            <w:r w:rsidRPr="00147EA8">
              <w:rPr>
                <w:sz w:val="27"/>
                <w:szCs w:val="27"/>
              </w:rPr>
              <w:t xml:space="preserve"> нагоди Дня підприємця, </w:t>
            </w:r>
            <w:r w:rsidRPr="0055348B">
              <w:rPr>
                <w:sz w:val="27"/>
                <w:szCs w:val="27"/>
              </w:rPr>
              <w:t>кращих суб’єктів підприємництва аграрного</w:t>
            </w:r>
            <w:r>
              <w:rPr>
                <w:sz w:val="27"/>
                <w:szCs w:val="27"/>
              </w:rPr>
              <w:t xml:space="preserve"> сектору з нагоди Дня працівників</w:t>
            </w:r>
            <w:r w:rsidRPr="0055348B">
              <w:rPr>
                <w:sz w:val="27"/>
                <w:szCs w:val="27"/>
              </w:rPr>
              <w:t xml:space="preserve"> сільського господарства, </w:t>
            </w:r>
            <w:r w:rsidRPr="00147EA8">
              <w:rPr>
                <w:sz w:val="27"/>
                <w:szCs w:val="27"/>
              </w:rPr>
              <w:t xml:space="preserve">інших </w:t>
            </w:r>
            <w:r>
              <w:rPr>
                <w:sz w:val="27"/>
                <w:szCs w:val="27"/>
              </w:rPr>
              <w:t>урочистих заходів</w:t>
            </w:r>
          </w:p>
        </w:tc>
        <w:tc>
          <w:tcPr>
            <w:tcW w:w="2005" w:type="pct"/>
            <w:vAlign w:val="center"/>
          </w:tcPr>
          <w:p w14:paraId="046FE05B" w14:textId="77777777" w:rsidR="0088737A" w:rsidRPr="0051089E" w:rsidRDefault="0088737A" w:rsidP="004C6C0E">
            <w:pPr>
              <w:suppressAutoHyphens/>
              <w:spacing w:line="280" w:lineRule="exact"/>
              <w:ind w:left="-57" w:right="-57"/>
              <w:rPr>
                <w:sz w:val="27"/>
                <w:szCs w:val="27"/>
              </w:rPr>
            </w:pPr>
            <w:r w:rsidRPr="00122596">
              <w:rPr>
                <w:sz w:val="27"/>
                <w:szCs w:val="27"/>
              </w:rPr>
              <w:t>Департамент агропромислового розвитку та економічної політики облдержадміністрації,</w:t>
            </w:r>
            <w:r w:rsidRPr="0051089E">
              <w:rPr>
                <w:sz w:val="27"/>
                <w:szCs w:val="27"/>
              </w:rPr>
              <w:t xml:space="preserve">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(за згодою), засоби масової інформації (за згодою), інші підприємства, установи, організації (за згодою) тощо</w:t>
            </w:r>
          </w:p>
        </w:tc>
        <w:tc>
          <w:tcPr>
            <w:tcW w:w="389" w:type="pct"/>
            <w:vMerge/>
            <w:shd w:val="clear" w:color="auto" w:fill="auto"/>
            <w:vAlign w:val="center"/>
          </w:tcPr>
          <w:p w14:paraId="52FEB329" w14:textId="77777777" w:rsidR="0088737A" w:rsidRPr="00147EA8" w:rsidRDefault="0088737A" w:rsidP="004C6C0E">
            <w:pPr>
              <w:jc w:val="center"/>
              <w:rPr>
                <w:sz w:val="27"/>
                <w:szCs w:val="27"/>
              </w:rPr>
            </w:pPr>
          </w:p>
        </w:tc>
        <w:tc>
          <w:tcPr>
            <w:tcW w:w="433" w:type="pct"/>
            <w:vMerge/>
            <w:shd w:val="clear" w:color="auto" w:fill="auto"/>
            <w:vAlign w:val="center"/>
          </w:tcPr>
          <w:p w14:paraId="102C1D44" w14:textId="77777777" w:rsidR="0088737A" w:rsidRPr="00147EA8" w:rsidRDefault="0088737A" w:rsidP="004C6C0E">
            <w:pPr>
              <w:jc w:val="center"/>
              <w:rPr>
                <w:sz w:val="27"/>
                <w:szCs w:val="27"/>
              </w:rPr>
            </w:pPr>
          </w:p>
        </w:tc>
      </w:tr>
      <w:tr w:rsidR="0088737A" w:rsidRPr="0047232B" w14:paraId="62DEDC2D" w14:textId="77777777" w:rsidTr="008800CC">
        <w:tc>
          <w:tcPr>
            <w:tcW w:w="188" w:type="pct"/>
            <w:vAlign w:val="center"/>
          </w:tcPr>
          <w:p w14:paraId="3E42BB27" w14:textId="77777777" w:rsidR="0088737A" w:rsidRPr="00665F12" w:rsidRDefault="0088737A" w:rsidP="004C6C0E">
            <w:pPr>
              <w:ind w:left="-57" w:right="-57"/>
              <w:jc w:val="center"/>
              <w:rPr>
                <w:bCs/>
                <w:sz w:val="27"/>
                <w:szCs w:val="27"/>
              </w:rPr>
            </w:pPr>
            <w:r>
              <w:rPr>
                <w:bCs/>
                <w:sz w:val="27"/>
                <w:szCs w:val="27"/>
              </w:rPr>
              <w:t>46</w:t>
            </w:r>
          </w:p>
        </w:tc>
        <w:tc>
          <w:tcPr>
            <w:tcW w:w="537" w:type="pct"/>
            <w:vMerge/>
            <w:shd w:val="clear" w:color="auto" w:fill="auto"/>
            <w:vAlign w:val="center"/>
          </w:tcPr>
          <w:p w14:paraId="211297F1" w14:textId="77777777" w:rsidR="0088737A" w:rsidRPr="00147EA8" w:rsidRDefault="0088737A" w:rsidP="004C6C0E">
            <w:pPr>
              <w:ind w:left="-57" w:right="-57"/>
              <w:rPr>
                <w:sz w:val="27"/>
                <w:szCs w:val="27"/>
              </w:rPr>
            </w:pPr>
          </w:p>
        </w:tc>
        <w:tc>
          <w:tcPr>
            <w:tcW w:w="1449" w:type="pct"/>
            <w:vAlign w:val="center"/>
          </w:tcPr>
          <w:p w14:paraId="615BCB0C" w14:textId="77777777" w:rsidR="0088737A" w:rsidRPr="00147EA8" w:rsidRDefault="0088737A" w:rsidP="004C6C0E">
            <w:pPr>
              <w:suppressAutoHyphens/>
              <w:spacing w:line="280" w:lineRule="exact"/>
              <w:ind w:left="-57" w:right="-57"/>
              <w:rPr>
                <w:sz w:val="27"/>
                <w:szCs w:val="27"/>
              </w:rPr>
            </w:pPr>
            <w:r>
              <w:rPr>
                <w:sz w:val="27"/>
                <w:szCs w:val="27"/>
              </w:rPr>
              <w:t>4</w:t>
            </w:r>
            <w:r w:rsidRPr="00147EA8">
              <w:rPr>
                <w:sz w:val="27"/>
                <w:szCs w:val="27"/>
              </w:rPr>
              <w:t>.3.2. Придбання обладнання, комп’ютерної та оргтехніки для проведення заходів з питань підприємництва, популяризації підприємницької діяльності</w:t>
            </w:r>
          </w:p>
        </w:tc>
        <w:tc>
          <w:tcPr>
            <w:tcW w:w="2005" w:type="pct"/>
            <w:vAlign w:val="center"/>
          </w:tcPr>
          <w:p w14:paraId="198964AD" w14:textId="77777777" w:rsidR="0088737A" w:rsidRPr="0051089E" w:rsidRDefault="0088737A" w:rsidP="004C6C0E">
            <w:pPr>
              <w:suppressAutoHyphens/>
              <w:ind w:left="-57" w:right="-57"/>
              <w:rPr>
                <w:sz w:val="27"/>
                <w:szCs w:val="27"/>
              </w:rPr>
            </w:pPr>
            <w:r w:rsidRPr="0036374F">
              <w:rPr>
                <w:sz w:val="27"/>
                <w:szCs w:val="27"/>
              </w:rPr>
              <w:t>Департамент агропромислового розвитку та економічної політики облдержадміністрації,</w:t>
            </w:r>
            <w:r w:rsidRPr="0051089E">
              <w:rPr>
                <w:sz w:val="27"/>
                <w:szCs w:val="27"/>
              </w:rPr>
              <w:t xml:space="preserve"> райдержадміністрації, органи місцевого самоврядування (за згодою), об’єднані територіальні громади (за згодою), громадські організації та </w:t>
            </w:r>
            <w:r w:rsidRPr="0051089E">
              <w:rPr>
                <w:sz w:val="27"/>
                <w:szCs w:val="27"/>
              </w:rPr>
              <w:lastRenderedPageBreak/>
              <w:t>об’єднання підприємців, інші установи, організації, підприємства (за згодою)</w:t>
            </w:r>
          </w:p>
        </w:tc>
        <w:tc>
          <w:tcPr>
            <w:tcW w:w="389" w:type="pct"/>
            <w:vMerge/>
            <w:shd w:val="clear" w:color="auto" w:fill="auto"/>
            <w:vAlign w:val="center"/>
          </w:tcPr>
          <w:p w14:paraId="46E8081B" w14:textId="77777777" w:rsidR="0088737A" w:rsidRPr="00147EA8" w:rsidRDefault="0088737A" w:rsidP="004C6C0E">
            <w:pPr>
              <w:ind w:left="-113" w:right="-113"/>
              <w:jc w:val="center"/>
              <w:rPr>
                <w:sz w:val="27"/>
                <w:szCs w:val="27"/>
              </w:rPr>
            </w:pPr>
          </w:p>
        </w:tc>
        <w:tc>
          <w:tcPr>
            <w:tcW w:w="433" w:type="pct"/>
            <w:vMerge/>
            <w:shd w:val="clear" w:color="auto" w:fill="auto"/>
            <w:vAlign w:val="center"/>
          </w:tcPr>
          <w:p w14:paraId="4E8BC3AE" w14:textId="77777777" w:rsidR="0088737A" w:rsidRPr="00147EA8" w:rsidRDefault="0088737A" w:rsidP="004C6C0E">
            <w:pPr>
              <w:ind w:left="-113" w:right="-113"/>
              <w:jc w:val="center"/>
              <w:rPr>
                <w:sz w:val="27"/>
                <w:szCs w:val="27"/>
              </w:rPr>
            </w:pPr>
          </w:p>
        </w:tc>
      </w:tr>
      <w:tr w:rsidR="0088737A" w:rsidRPr="0047232B" w14:paraId="39EDC6B6" w14:textId="77777777" w:rsidTr="008800CC">
        <w:trPr>
          <w:trHeight w:val="132"/>
        </w:trPr>
        <w:tc>
          <w:tcPr>
            <w:tcW w:w="188" w:type="pct"/>
            <w:vAlign w:val="center"/>
          </w:tcPr>
          <w:p w14:paraId="1AB18EC1" w14:textId="77777777" w:rsidR="0088737A" w:rsidRPr="00665F12" w:rsidRDefault="0088737A" w:rsidP="004C6C0E">
            <w:pPr>
              <w:ind w:left="-57" w:right="-57"/>
              <w:jc w:val="center"/>
              <w:rPr>
                <w:bCs/>
                <w:sz w:val="27"/>
                <w:szCs w:val="27"/>
              </w:rPr>
            </w:pPr>
            <w:r>
              <w:rPr>
                <w:bCs/>
                <w:sz w:val="27"/>
                <w:szCs w:val="27"/>
              </w:rPr>
              <w:t>47</w:t>
            </w:r>
          </w:p>
        </w:tc>
        <w:tc>
          <w:tcPr>
            <w:tcW w:w="537" w:type="pct"/>
            <w:vMerge/>
            <w:shd w:val="clear" w:color="auto" w:fill="auto"/>
            <w:vAlign w:val="center"/>
          </w:tcPr>
          <w:p w14:paraId="28BE44E0" w14:textId="77777777" w:rsidR="0088737A" w:rsidRPr="00147EA8" w:rsidRDefault="0088737A" w:rsidP="004C6C0E">
            <w:pPr>
              <w:ind w:left="-57" w:right="-170"/>
              <w:rPr>
                <w:sz w:val="27"/>
                <w:szCs w:val="27"/>
              </w:rPr>
            </w:pPr>
          </w:p>
        </w:tc>
        <w:tc>
          <w:tcPr>
            <w:tcW w:w="1449" w:type="pct"/>
            <w:vAlign w:val="center"/>
          </w:tcPr>
          <w:p w14:paraId="26651926" w14:textId="77777777" w:rsidR="0088737A" w:rsidRPr="00147EA8" w:rsidRDefault="0088737A" w:rsidP="004C6C0E">
            <w:pPr>
              <w:suppressAutoHyphens/>
              <w:spacing w:line="280" w:lineRule="exact"/>
              <w:ind w:left="-57" w:right="-57"/>
              <w:rPr>
                <w:sz w:val="27"/>
                <w:szCs w:val="27"/>
              </w:rPr>
            </w:pPr>
            <w:r>
              <w:rPr>
                <w:sz w:val="27"/>
                <w:szCs w:val="27"/>
              </w:rPr>
              <w:t>4</w:t>
            </w:r>
            <w:r w:rsidRPr="00147EA8">
              <w:rPr>
                <w:sz w:val="27"/>
                <w:szCs w:val="27"/>
              </w:rPr>
              <w:t xml:space="preserve">.3.3. Забезпечення підприємцям доступу до інформації про новітні технології та науково-технічні розробки для виробництва конкурентоспроможної продукції </w:t>
            </w:r>
          </w:p>
        </w:tc>
        <w:tc>
          <w:tcPr>
            <w:tcW w:w="2005" w:type="pct"/>
            <w:vAlign w:val="center"/>
          </w:tcPr>
          <w:p w14:paraId="0F827D22" w14:textId="77777777" w:rsidR="0088737A" w:rsidRPr="0051089E" w:rsidRDefault="0088737A" w:rsidP="004C6C0E">
            <w:pPr>
              <w:suppressAutoHyphens/>
              <w:ind w:left="-57" w:right="-57"/>
              <w:rPr>
                <w:sz w:val="27"/>
                <w:szCs w:val="27"/>
              </w:rPr>
            </w:pPr>
            <w:r w:rsidRPr="0036374F">
              <w:rPr>
                <w:sz w:val="27"/>
                <w:szCs w:val="27"/>
              </w:rPr>
              <w:t>Департамент агропромислового розвитку та економічної політики облдержадміністрації</w:t>
            </w:r>
            <w:r w:rsidRPr="0051089E">
              <w:rPr>
                <w:sz w:val="27"/>
                <w:szCs w:val="27"/>
              </w:rPr>
              <w:t>,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наукові установи (за згодою), засоби масової інформації (за згодою), громадські організації та об’єднання підприємців, інші установи, організації, підприємства (за згодою)</w:t>
            </w:r>
          </w:p>
        </w:tc>
        <w:tc>
          <w:tcPr>
            <w:tcW w:w="389" w:type="pct"/>
            <w:vMerge/>
            <w:shd w:val="clear" w:color="auto" w:fill="auto"/>
            <w:vAlign w:val="center"/>
          </w:tcPr>
          <w:p w14:paraId="1C0728EB" w14:textId="77777777" w:rsidR="0088737A" w:rsidRPr="00147EA8" w:rsidRDefault="0088737A" w:rsidP="004C6C0E">
            <w:pPr>
              <w:ind w:left="-113" w:right="-113"/>
              <w:jc w:val="center"/>
              <w:rPr>
                <w:sz w:val="27"/>
                <w:szCs w:val="27"/>
              </w:rPr>
            </w:pPr>
          </w:p>
        </w:tc>
        <w:tc>
          <w:tcPr>
            <w:tcW w:w="433" w:type="pct"/>
            <w:vMerge/>
            <w:shd w:val="clear" w:color="auto" w:fill="auto"/>
            <w:vAlign w:val="center"/>
          </w:tcPr>
          <w:p w14:paraId="59B96F40" w14:textId="77777777" w:rsidR="0088737A" w:rsidRPr="00147EA8" w:rsidRDefault="0088737A" w:rsidP="004C6C0E">
            <w:pPr>
              <w:ind w:left="-113" w:right="-113"/>
              <w:jc w:val="center"/>
              <w:rPr>
                <w:sz w:val="27"/>
                <w:szCs w:val="27"/>
              </w:rPr>
            </w:pPr>
          </w:p>
        </w:tc>
      </w:tr>
      <w:tr w:rsidR="0088737A" w:rsidRPr="0047232B" w14:paraId="0AFD783B" w14:textId="77777777" w:rsidTr="008800CC">
        <w:trPr>
          <w:trHeight w:val="70"/>
        </w:trPr>
        <w:tc>
          <w:tcPr>
            <w:tcW w:w="188" w:type="pct"/>
            <w:vAlign w:val="center"/>
          </w:tcPr>
          <w:p w14:paraId="71ED1380" w14:textId="77777777" w:rsidR="0088737A" w:rsidRPr="00665F12" w:rsidRDefault="0088737A" w:rsidP="004C6C0E">
            <w:pPr>
              <w:ind w:left="-57" w:right="-57"/>
              <w:jc w:val="center"/>
              <w:rPr>
                <w:bCs/>
                <w:sz w:val="27"/>
                <w:szCs w:val="27"/>
              </w:rPr>
            </w:pPr>
            <w:r>
              <w:rPr>
                <w:bCs/>
                <w:sz w:val="27"/>
                <w:szCs w:val="27"/>
              </w:rPr>
              <w:t>48</w:t>
            </w:r>
          </w:p>
        </w:tc>
        <w:tc>
          <w:tcPr>
            <w:tcW w:w="537" w:type="pct"/>
            <w:vMerge w:val="restart"/>
            <w:shd w:val="clear" w:color="auto" w:fill="auto"/>
            <w:vAlign w:val="center"/>
          </w:tcPr>
          <w:p w14:paraId="2F11F81B" w14:textId="77777777" w:rsidR="0088737A" w:rsidRDefault="0088737A" w:rsidP="004C6C0E">
            <w:pPr>
              <w:spacing w:line="280" w:lineRule="exact"/>
              <w:ind w:left="-57" w:right="-57"/>
              <w:rPr>
                <w:sz w:val="27"/>
                <w:szCs w:val="27"/>
              </w:rPr>
            </w:pPr>
            <w:r>
              <w:rPr>
                <w:sz w:val="27"/>
                <w:szCs w:val="27"/>
              </w:rPr>
              <w:t>4.3.</w:t>
            </w:r>
          </w:p>
          <w:p w14:paraId="5F67FF25" w14:textId="77777777" w:rsidR="0088737A" w:rsidRPr="00147EA8" w:rsidRDefault="0088737A" w:rsidP="004C6C0E">
            <w:pPr>
              <w:spacing w:line="280" w:lineRule="exact"/>
              <w:ind w:left="-57" w:right="-57"/>
              <w:rPr>
                <w:sz w:val="27"/>
                <w:szCs w:val="27"/>
              </w:rPr>
            </w:pPr>
            <w:proofErr w:type="spellStart"/>
            <w:r w:rsidRPr="00147EA8">
              <w:rPr>
                <w:sz w:val="27"/>
                <w:szCs w:val="27"/>
              </w:rPr>
              <w:t>Популяриза</w:t>
            </w:r>
            <w:r>
              <w:rPr>
                <w:sz w:val="27"/>
                <w:szCs w:val="27"/>
              </w:rPr>
              <w:t>-</w:t>
            </w:r>
            <w:r w:rsidRPr="00147EA8">
              <w:rPr>
                <w:sz w:val="27"/>
                <w:szCs w:val="27"/>
              </w:rPr>
              <w:t>ція</w:t>
            </w:r>
            <w:proofErr w:type="spellEnd"/>
            <w:r w:rsidRPr="00147EA8">
              <w:rPr>
                <w:sz w:val="27"/>
                <w:szCs w:val="27"/>
              </w:rPr>
              <w:t xml:space="preserve"> </w:t>
            </w:r>
            <w:proofErr w:type="spellStart"/>
            <w:r w:rsidRPr="00147EA8">
              <w:rPr>
                <w:sz w:val="27"/>
                <w:szCs w:val="27"/>
              </w:rPr>
              <w:t>підприєм</w:t>
            </w:r>
            <w:r>
              <w:rPr>
                <w:sz w:val="27"/>
                <w:szCs w:val="27"/>
              </w:rPr>
              <w:t>-</w:t>
            </w:r>
            <w:r w:rsidRPr="00147EA8">
              <w:rPr>
                <w:sz w:val="27"/>
                <w:szCs w:val="27"/>
              </w:rPr>
              <w:t>ницької</w:t>
            </w:r>
            <w:proofErr w:type="spellEnd"/>
            <w:r w:rsidRPr="00147EA8">
              <w:rPr>
                <w:sz w:val="27"/>
                <w:szCs w:val="27"/>
              </w:rPr>
              <w:t xml:space="preserve"> діяльності</w:t>
            </w:r>
          </w:p>
        </w:tc>
        <w:tc>
          <w:tcPr>
            <w:tcW w:w="1449" w:type="pct"/>
            <w:vAlign w:val="center"/>
          </w:tcPr>
          <w:p w14:paraId="33B41864" w14:textId="77777777" w:rsidR="0088737A" w:rsidRPr="00147EA8" w:rsidRDefault="0088737A" w:rsidP="004C6C0E">
            <w:pPr>
              <w:suppressAutoHyphens/>
              <w:spacing w:line="260" w:lineRule="exact"/>
              <w:ind w:left="-57" w:right="-57"/>
              <w:rPr>
                <w:sz w:val="27"/>
                <w:szCs w:val="27"/>
              </w:rPr>
            </w:pPr>
            <w:r>
              <w:rPr>
                <w:sz w:val="27"/>
                <w:szCs w:val="27"/>
              </w:rPr>
              <w:t>4</w:t>
            </w:r>
            <w:r w:rsidRPr="00147EA8">
              <w:rPr>
                <w:sz w:val="27"/>
                <w:szCs w:val="27"/>
              </w:rPr>
              <w:t>.3.4. Популяризація інноваційного, науково-дослідного потенціалу малих і середніх підприємств</w:t>
            </w:r>
          </w:p>
        </w:tc>
        <w:tc>
          <w:tcPr>
            <w:tcW w:w="2005" w:type="pct"/>
            <w:vMerge w:val="restart"/>
            <w:vAlign w:val="center"/>
          </w:tcPr>
          <w:p w14:paraId="1F188806" w14:textId="77777777" w:rsidR="0088737A" w:rsidRPr="009708AE" w:rsidRDefault="0088737A" w:rsidP="004C6C0E">
            <w:pPr>
              <w:suppressAutoHyphens/>
              <w:ind w:left="-57" w:right="-57"/>
              <w:rPr>
                <w:sz w:val="27"/>
                <w:szCs w:val="27"/>
              </w:rPr>
            </w:pPr>
            <w:r w:rsidRPr="0055348B">
              <w:rPr>
                <w:sz w:val="27"/>
                <w:szCs w:val="27"/>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вищі навчальні заклади (за згодою), громадські організації та об’єднання підприємців (за згодою), інші установи, підприємства, організації (за згодою) тощо</w:t>
            </w:r>
          </w:p>
        </w:tc>
        <w:tc>
          <w:tcPr>
            <w:tcW w:w="389" w:type="pct"/>
            <w:vMerge w:val="restart"/>
            <w:shd w:val="clear" w:color="auto" w:fill="auto"/>
            <w:vAlign w:val="center"/>
          </w:tcPr>
          <w:p w14:paraId="0B2723E7" w14:textId="77777777" w:rsidR="0088737A" w:rsidRPr="00147EA8" w:rsidRDefault="0088737A" w:rsidP="004C6C0E">
            <w:pPr>
              <w:spacing w:line="280" w:lineRule="exact"/>
              <w:ind w:left="-113" w:right="-113"/>
              <w:jc w:val="center"/>
              <w:rPr>
                <w:sz w:val="27"/>
                <w:szCs w:val="27"/>
              </w:rPr>
            </w:pPr>
            <w:r w:rsidRPr="00147EA8">
              <w:rPr>
                <w:sz w:val="27"/>
                <w:szCs w:val="27"/>
              </w:rPr>
              <w:t xml:space="preserve">Кошти </w:t>
            </w:r>
          </w:p>
          <w:p w14:paraId="77990099" w14:textId="77777777" w:rsidR="0088737A" w:rsidRPr="00147EA8" w:rsidRDefault="0088737A" w:rsidP="004C6C0E">
            <w:pPr>
              <w:spacing w:line="280" w:lineRule="exact"/>
              <w:ind w:left="-113" w:right="-113"/>
              <w:jc w:val="center"/>
              <w:rPr>
                <w:sz w:val="27"/>
                <w:szCs w:val="27"/>
              </w:rPr>
            </w:pPr>
            <w:r w:rsidRPr="00147EA8">
              <w:rPr>
                <w:sz w:val="27"/>
                <w:szCs w:val="27"/>
              </w:rPr>
              <w:t>обласного бюджету, місцевих бюджетів,</w:t>
            </w:r>
          </w:p>
          <w:p w14:paraId="43B8E9D0" w14:textId="77777777" w:rsidR="0088737A" w:rsidRPr="00147EA8" w:rsidRDefault="0088737A" w:rsidP="004C6C0E">
            <w:pPr>
              <w:spacing w:line="28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27EEB0B3" w14:textId="77777777" w:rsidR="0088737A" w:rsidRPr="00147EA8" w:rsidRDefault="0088737A" w:rsidP="004C6C0E">
            <w:pPr>
              <w:spacing w:line="280" w:lineRule="exact"/>
              <w:ind w:left="-113" w:right="-113"/>
              <w:jc w:val="center"/>
              <w:rPr>
                <w:sz w:val="27"/>
                <w:szCs w:val="27"/>
              </w:rPr>
            </w:pPr>
            <w:r w:rsidRPr="00147EA8">
              <w:rPr>
                <w:sz w:val="27"/>
                <w:szCs w:val="27"/>
              </w:rPr>
              <w:t>У межах кошторису</w:t>
            </w:r>
          </w:p>
        </w:tc>
      </w:tr>
      <w:tr w:rsidR="0088737A" w:rsidRPr="0047232B" w14:paraId="23818E80" w14:textId="77777777" w:rsidTr="008800CC">
        <w:tc>
          <w:tcPr>
            <w:tcW w:w="188" w:type="pct"/>
            <w:vAlign w:val="center"/>
          </w:tcPr>
          <w:p w14:paraId="38FA2190" w14:textId="77777777" w:rsidR="0088737A" w:rsidRDefault="0088737A" w:rsidP="004C6C0E">
            <w:pPr>
              <w:ind w:left="-57" w:right="-57"/>
              <w:jc w:val="center"/>
              <w:rPr>
                <w:bCs/>
                <w:sz w:val="27"/>
                <w:szCs w:val="27"/>
              </w:rPr>
            </w:pPr>
            <w:r>
              <w:rPr>
                <w:bCs/>
                <w:sz w:val="27"/>
                <w:szCs w:val="27"/>
              </w:rPr>
              <w:t>49</w:t>
            </w:r>
          </w:p>
        </w:tc>
        <w:tc>
          <w:tcPr>
            <w:tcW w:w="537" w:type="pct"/>
            <w:vMerge/>
            <w:shd w:val="clear" w:color="auto" w:fill="auto"/>
            <w:vAlign w:val="center"/>
          </w:tcPr>
          <w:p w14:paraId="6EE658A4" w14:textId="77777777" w:rsidR="0088737A" w:rsidRPr="00147EA8" w:rsidRDefault="0088737A" w:rsidP="004C6C0E">
            <w:pPr>
              <w:ind w:left="-57" w:right="-170"/>
              <w:rPr>
                <w:sz w:val="27"/>
                <w:szCs w:val="27"/>
              </w:rPr>
            </w:pPr>
          </w:p>
        </w:tc>
        <w:tc>
          <w:tcPr>
            <w:tcW w:w="1449" w:type="pct"/>
            <w:vAlign w:val="center"/>
          </w:tcPr>
          <w:p w14:paraId="15E388C9" w14:textId="17F87809" w:rsidR="0088737A" w:rsidRPr="0055348B" w:rsidRDefault="0088737A" w:rsidP="004C6C0E">
            <w:pPr>
              <w:suppressAutoHyphens/>
              <w:spacing w:line="260" w:lineRule="exact"/>
              <w:ind w:left="-57" w:right="-57"/>
              <w:rPr>
                <w:sz w:val="27"/>
                <w:szCs w:val="27"/>
              </w:rPr>
            </w:pPr>
            <w:r w:rsidRPr="0055348B">
              <w:rPr>
                <w:sz w:val="27"/>
                <w:szCs w:val="27"/>
              </w:rPr>
              <w:t xml:space="preserve">4.3.5. Популяризація соціальної відповідальності суб’єктів підприємництва, в </w:t>
            </w:r>
            <w:proofErr w:type="spellStart"/>
            <w:r w:rsidRPr="0055348B">
              <w:rPr>
                <w:sz w:val="27"/>
                <w:szCs w:val="27"/>
              </w:rPr>
              <w:t>т</w:t>
            </w:r>
            <w:r>
              <w:rPr>
                <w:sz w:val="27"/>
                <w:szCs w:val="27"/>
              </w:rPr>
              <w:t>.</w:t>
            </w:r>
            <w:r w:rsidRPr="0055348B">
              <w:rPr>
                <w:sz w:val="27"/>
                <w:szCs w:val="27"/>
              </w:rPr>
              <w:t>ч</w:t>
            </w:r>
            <w:proofErr w:type="spellEnd"/>
            <w:r>
              <w:rPr>
                <w:sz w:val="27"/>
                <w:szCs w:val="27"/>
              </w:rPr>
              <w:t>.</w:t>
            </w:r>
            <w:r w:rsidRPr="0055348B">
              <w:rPr>
                <w:sz w:val="27"/>
                <w:szCs w:val="27"/>
              </w:rPr>
              <w:t xml:space="preserve"> шляхом поширення відповідних бізнес-практик та реалізованих проектів соціальної корпоративної відповідальності на національному, регіональному та місцевому рівні </w:t>
            </w:r>
          </w:p>
        </w:tc>
        <w:tc>
          <w:tcPr>
            <w:tcW w:w="2005" w:type="pct"/>
            <w:vMerge/>
            <w:vAlign w:val="center"/>
          </w:tcPr>
          <w:p w14:paraId="55034E93" w14:textId="77777777" w:rsidR="0088737A" w:rsidRPr="0055348B" w:rsidRDefault="0088737A" w:rsidP="004C6C0E">
            <w:pPr>
              <w:suppressAutoHyphens/>
              <w:ind w:left="-57" w:right="-57"/>
              <w:rPr>
                <w:sz w:val="27"/>
                <w:szCs w:val="27"/>
              </w:rPr>
            </w:pPr>
          </w:p>
        </w:tc>
        <w:tc>
          <w:tcPr>
            <w:tcW w:w="389" w:type="pct"/>
            <w:vMerge/>
            <w:shd w:val="clear" w:color="auto" w:fill="auto"/>
            <w:vAlign w:val="center"/>
          </w:tcPr>
          <w:p w14:paraId="7AEA4925" w14:textId="77777777" w:rsidR="0088737A" w:rsidRPr="00147EA8" w:rsidRDefault="0088737A" w:rsidP="004C6C0E">
            <w:pPr>
              <w:ind w:left="-113" w:right="-113"/>
              <w:jc w:val="center"/>
              <w:rPr>
                <w:sz w:val="27"/>
                <w:szCs w:val="27"/>
              </w:rPr>
            </w:pPr>
          </w:p>
        </w:tc>
        <w:tc>
          <w:tcPr>
            <w:tcW w:w="433" w:type="pct"/>
            <w:vMerge/>
            <w:shd w:val="clear" w:color="auto" w:fill="auto"/>
            <w:vAlign w:val="center"/>
          </w:tcPr>
          <w:p w14:paraId="0905184A" w14:textId="77777777" w:rsidR="0088737A" w:rsidRPr="00147EA8" w:rsidRDefault="0088737A" w:rsidP="004C6C0E">
            <w:pPr>
              <w:ind w:left="-113" w:right="-113"/>
              <w:jc w:val="center"/>
              <w:rPr>
                <w:sz w:val="27"/>
                <w:szCs w:val="27"/>
              </w:rPr>
            </w:pPr>
          </w:p>
        </w:tc>
      </w:tr>
      <w:tr w:rsidR="0088737A" w:rsidRPr="0047232B" w14:paraId="6940CB88" w14:textId="77777777" w:rsidTr="008800CC">
        <w:tc>
          <w:tcPr>
            <w:tcW w:w="188" w:type="pct"/>
            <w:vAlign w:val="center"/>
          </w:tcPr>
          <w:p w14:paraId="3C448025" w14:textId="77777777" w:rsidR="0088737A" w:rsidRDefault="0088737A" w:rsidP="004C6C0E">
            <w:pPr>
              <w:ind w:left="-57" w:right="-57"/>
              <w:jc w:val="center"/>
              <w:rPr>
                <w:bCs/>
                <w:sz w:val="27"/>
                <w:szCs w:val="27"/>
              </w:rPr>
            </w:pPr>
            <w:r>
              <w:rPr>
                <w:bCs/>
                <w:sz w:val="27"/>
                <w:szCs w:val="27"/>
              </w:rPr>
              <w:t>50</w:t>
            </w:r>
          </w:p>
        </w:tc>
        <w:tc>
          <w:tcPr>
            <w:tcW w:w="537" w:type="pct"/>
            <w:vMerge w:val="restart"/>
            <w:shd w:val="clear" w:color="auto" w:fill="auto"/>
            <w:vAlign w:val="center"/>
          </w:tcPr>
          <w:p w14:paraId="2AF4D566" w14:textId="77777777" w:rsidR="0088737A" w:rsidRDefault="0088737A" w:rsidP="004C6C0E">
            <w:pPr>
              <w:spacing w:line="280" w:lineRule="exact"/>
              <w:ind w:left="-57" w:right="-57"/>
              <w:rPr>
                <w:sz w:val="27"/>
                <w:szCs w:val="27"/>
              </w:rPr>
            </w:pPr>
            <w:r w:rsidRPr="006F2AA1">
              <w:rPr>
                <w:sz w:val="27"/>
                <w:szCs w:val="27"/>
              </w:rPr>
              <w:t>4.4.</w:t>
            </w:r>
          </w:p>
          <w:p w14:paraId="0DAB6840" w14:textId="77777777" w:rsidR="0088737A" w:rsidRPr="006F2AA1" w:rsidRDefault="0088737A" w:rsidP="004C6C0E">
            <w:pPr>
              <w:spacing w:line="280" w:lineRule="exact"/>
              <w:ind w:left="-57" w:right="-57"/>
              <w:rPr>
                <w:sz w:val="27"/>
                <w:szCs w:val="27"/>
              </w:rPr>
            </w:pPr>
            <w:r w:rsidRPr="006F2AA1">
              <w:rPr>
                <w:sz w:val="27"/>
                <w:szCs w:val="27"/>
              </w:rPr>
              <w:t>Підсилення конкуренто-спроможності та інноваційно</w:t>
            </w:r>
            <w:r>
              <w:rPr>
                <w:sz w:val="27"/>
                <w:szCs w:val="27"/>
              </w:rPr>
              <w:t>-</w:t>
            </w:r>
            <w:r w:rsidRPr="006F2AA1">
              <w:rPr>
                <w:sz w:val="27"/>
                <w:szCs w:val="27"/>
              </w:rPr>
              <w:t xml:space="preserve">го потенціалу малого і </w:t>
            </w:r>
            <w:r w:rsidRPr="006F2AA1">
              <w:rPr>
                <w:sz w:val="27"/>
                <w:szCs w:val="27"/>
              </w:rPr>
              <w:lastRenderedPageBreak/>
              <w:t xml:space="preserve">середнього </w:t>
            </w:r>
            <w:proofErr w:type="spellStart"/>
            <w:r w:rsidRPr="006F2AA1">
              <w:rPr>
                <w:sz w:val="27"/>
                <w:szCs w:val="27"/>
              </w:rPr>
              <w:t>підприєм</w:t>
            </w:r>
            <w:r>
              <w:rPr>
                <w:sz w:val="27"/>
                <w:szCs w:val="27"/>
              </w:rPr>
              <w:t>-</w:t>
            </w:r>
            <w:r w:rsidRPr="006F2AA1">
              <w:rPr>
                <w:sz w:val="27"/>
                <w:szCs w:val="27"/>
              </w:rPr>
              <w:t>ництва</w:t>
            </w:r>
            <w:proofErr w:type="spellEnd"/>
          </w:p>
        </w:tc>
        <w:tc>
          <w:tcPr>
            <w:tcW w:w="1449" w:type="pct"/>
            <w:vAlign w:val="center"/>
          </w:tcPr>
          <w:p w14:paraId="03CB0997" w14:textId="32219FCD" w:rsidR="0088737A" w:rsidRPr="00264E91" w:rsidRDefault="0088737A" w:rsidP="004C6C0E">
            <w:pPr>
              <w:suppressAutoHyphens/>
              <w:spacing w:line="260" w:lineRule="exact"/>
              <w:ind w:left="-57" w:right="-57"/>
              <w:rPr>
                <w:sz w:val="27"/>
                <w:szCs w:val="27"/>
              </w:rPr>
            </w:pPr>
            <w:r w:rsidRPr="00264E91">
              <w:rPr>
                <w:sz w:val="27"/>
                <w:szCs w:val="27"/>
              </w:rPr>
              <w:lastRenderedPageBreak/>
              <w:t>4.4.1.</w:t>
            </w:r>
            <w:r w:rsidR="007D0965">
              <w:rPr>
                <w:sz w:val="27"/>
                <w:szCs w:val="27"/>
              </w:rPr>
              <w:t> </w:t>
            </w:r>
            <w:r w:rsidRPr="00264E91">
              <w:rPr>
                <w:sz w:val="27"/>
                <w:szCs w:val="27"/>
              </w:rPr>
              <w:t xml:space="preserve">Проведення серед сільського населення, малих і середніх виробників сільськогосподарської продукції інформаційно-просвітницької роботи з популяризації розвитку сільськогосподарської кооперації </w:t>
            </w:r>
          </w:p>
        </w:tc>
        <w:tc>
          <w:tcPr>
            <w:tcW w:w="2005" w:type="pct"/>
            <w:vMerge/>
            <w:shd w:val="clear" w:color="auto" w:fill="auto"/>
            <w:vAlign w:val="center"/>
          </w:tcPr>
          <w:p w14:paraId="1F3B8B06" w14:textId="77777777" w:rsidR="0088737A" w:rsidRPr="00264E91" w:rsidRDefault="0088737A" w:rsidP="004C6C0E">
            <w:pPr>
              <w:suppressAutoHyphens/>
              <w:ind w:left="-57" w:right="-57"/>
              <w:rPr>
                <w:sz w:val="27"/>
                <w:szCs w:val="27"/>
              </w:rPr>
            </w:pPr>
          </w:p>
        </w:tc>
        <w:tc>
          <w:tcPr>
            <w:tcW w:w="389" w:type="pct"/>
            <w:vMerge/>
            <w:shd w:val="clear" w:color="auto" w:fill="auto"/>
            <w:vAlign w:val="center"/>
          </w:tcPr>
          <w:p w14:paraId="4A511C40" w14:textId="77777777" w:rsidR="0088737A" w:rsidRPr="00147EA8" w:rsidRDefault="0088737A" w:rsidP="004C6C0E">
            <w:pPr>
              <w:ind w:left="-113" w:right="-113"/>
              <w:jc w:val="center"/>
              <w:rPr>
                <w:sz w:val="27"/>
                <w:szCs w:val="27"/>
              </w:rPr>
            </w:pPr>
          </w:p>
        </w:tc>
        <w:tc>
          <w:tcPr>
            <w:tcW w:w="433" w:type="pct"/>
            <w:vMerge/>
            <w:shd w:val="clear" w:color="auto" w:fill="auto"/>
            <w:vAlign w:val="center"/>
          </w:tcPr>
          <w:p w14:paraId="24B5B07F" w14:textId="77777777" w:rsidR="0088737A" w:rsidRPr="00147EA8" w:rsidRDefault="0088737A" w:rsidP="004C6C0E">
            <w:pPr>
              <w:ind w:left="-113" w:right="-113"/>
              <w:jc w:val="center"/>
              <w:rPr>
                <w:sz w:val="27"/>
                <w:szCs w:val="27"/>
              </w:rPr>
            </w:pPr>
          </w:p>
        </w:tc>
      </w:tr>
      <w:tr w:rsidR="0088737A" w:rsidRPr="0047232B" w14:paraId="536A4CE5" w14:textId="77777777" w:rsidTr="008800CC">
        <w:tc>
          <w:tcPr>
            <w:tcW w:w="188" w:type="pct"/>
            <w:vAlign w:val="center"/>
          </w:tcPr>
          <w:p w14:paraId="75CD009C" w14:textId="77777777" w:rsidR="0088737A" w:rsidRDefault="0088737A" w:rsidP="004C6C0E">
            <w:pPr>
              <w:ind w:left="-57" w:right="-57"/>
              <w:jc w:val="center"/>
              <w:rPr>
                <w:bCs/>
                <w:sz w:val="27"/>
                <w:szCs w:val="27"/>
              </w:rPr>
            </w:pPr>
            <w:r>
              <w:rPr>
                <w:bCs/>
                <w:sz w:val="27"/>
                <w:szCs w:val="27"/>
              </w:rPr>
              <w:t>51</w:t>
            </w:r>
          </w:p>
        </w:tc>
        <w:tc>
          <w:tcPr>
            <w:tcW w:w="537" w:type="pct"/>
            <w:vMerge/>
            <w:shd w:val="clear" w:color="auto" w:fill="auto"/>
            <w:vAlign w:val="center"/>
          </w:tcPr>
          <w:p w14:paraId="549D6991" w14:textId="77777777" w:rsidR="0088737A" w:rsidRPr="00935EBA" w:rsidRDefault="0088737A" w:rsidP="004C6C0E">
            <w:pPr>
              <w:spacing w:line="300" w:lineRule="exact"/>
              <w:ind w:left="-57" w:right="-170"/>
              <w:rPr>
                <w:sz w:val="27"/>
                <w:szCs w:val="27"/>
                <w:highlight w:val="yellow"/>
              </w:rPr>
            </w:pPr>
          </w:p>
        </w:tc>
        <w:tc>
          <w:tcPr>
            <w:tcW w:w="1449" w:type="pct"/>
            <w:vAlign w:val="center"/>
          </w:tcPr>
          <w:p w14:paraId="35E7B41F" w14:textId="77777777" w:rsidR="0088737A" w:rsidRPr="00264E91" w:rsidRDefault="0088737A" w:rsidP="004C6C0E">
            <w:pPr>
              <w:suppressAutoHyphens/>
              <w:spacing w:line="260" w:lineRule="exact"/>
              <w:ind w:left="-57" w:right="-57"/>
              <w:rPr>
                <w:sz w:val="27"/>
                <w:szCs w:val="27"/>
              </w:rPr>
            </w:pPr>
            <w:r w:rsidRPr="00264E91">
              <w:rPr>
                <w:sz w:val="27"/>
                <w:szCs w:val="27"/>
              </w:rPr>
              <w:t xml:space="preserve">4.4.2. Підвищення поінформованості суб’єктів малого і середнього підприємництва про можливості </w:t>
            </w:r>
            <w:r w:rsidRPr="00264E91">
              <w:rPr>
                <w:sz w:val="27"/>
                <w:szCs w:val="27"/>
              </w:rPr>
              <w:lastRenderedPageBreak/>
              <w:t>програми Європейського Союзу з досліджень та інновацій «Горизонт 2020»</w:t>
            </w:r>
          </w:p>
        </w:tc>
        <w:tc>
          <w:tcPr>
            <w:tcW w:w="2005" w:type="pct"/>
            <w:vMerge/>
            <w:shd w:val="clear" w:color="auto" w:fill="auto"/>
            <w:vAlign w:val="center"/>
          </w:tcPr>
          <w:p w14:paraId="14F5D7F0" w14:textId="77777777" w:rsidR="0088737A" w:rsidRPr="00264E91" w:rsidRDefault="0088737A" w:rsidP="004C6C0E">
            <w:pPr>
              <w:suppressAutoHyphens/>
              <w:ind w:left="-57" w:right="-57"/>
              <w:rPr>
                <w:sz w:val="27"/>
                <w:szCs w:val="27"/>
              </w:rPr>
            </w:pPr>
          </w:p>
        </w:tc>
        <w:tc>
          <w:tcPr>
            <w:tcW w:w="389" w:type="pct"/>
            <w:vMerge/>
            <w:shd w:val="clear" w:color="auto" w:fill="auto"/>
            <w:vAlign w:val="center"/>
          </w:tcPr>
          <w:p w14:paraId="3669E163" w14:textId="77777777" w:rsidR="0088737A" w:rsidRPr="00147EA8" w:rsidRDefault="0088737A" w:rsidP="004C6C0E">
            <w:pPr>
              <w:spacing w:line="300" w:lineRule="exact"/>
              <w:ind w:left="-113" w:right="-113"/>
              <w:jc w:val="center"/>
              <w:rPr>
                <w:sz w:val="27"/>
                <w:szCs w:val="27"/>
              </w:rPr>
            </w:pPr>
          </w:p>
        </w:tc>
        <w:tc>
          <w:tcPr>
            <w:tcW w:w="433" w:type="pct"/>
            <w:vMerge/>
            <w:shd w:val="clear" w:color="auto" w:fill="auto"/>
            <w:vAlign w:val="center"/>
          </w:tcPr>
          <w:p w14:paraId="16F86C95" w14:textId="77777777" w:rsidR="0088737A" w:rsidRPr="00147EA8" w:rsidRDefault="0088737A" w:rsidP="004C6C0E">
            <w:pPr>
              <w:spacing w:line="300" w:lineRule="exact"/>
              <w:ind w:left="-113" w:right="-113"/>
              <w:jc w:val="center"/>
              <w:rPr>
                <w:sz w:val="27"/>
                <w:szCs w:val="27"/>
              </w:rPr>
            </w:pPr>
          </w:p>
        </w:tc>
      </w:tr>
      <w:tr w:rsidR="0088737A" w:rsidRPr="0047232B" w14:paraId="78A21053" w14:textId="77777777" w:rsidTr="008800CC">
        <w:trPr>
          <w:trHeight w:val="70"/>
        </w:trPr>
        <w:tc>
          <w:tcPr>
            <w:tcW w:w="188" w:type="pct"/>
            <w:vAlign w:val="center"/>
          </w:tcPr>
          <w:p w14:paraId="3014D2F2" w14:textId="77777777" w:rsidR="0088737A" w:rsidRDefault="0088737A" w:rsidP="004C6C0E">
            <w:pPr>
              <w:ind w:left="-57" w:right="-57"/>
              <w:jc w:val="center"/>
              <w:rPr>
                <w:bCs/>
                <w:sz w:val="27"/>
                <w:szCs w:val="27"/>
              </w:rPr>
            </w:pPr>
            <w:r>
              <w:rPr>
                <w:bCs/>
                <w:sz w:val="27"/>
                <w:szCs w:val="27"/>
              </w:rPr>
              <w:t>52</w:t>
            </w:r>
          </w:p>
        </w:tc>
        <w:tc>
          <w:tcPr>
            <w:tcW w:w="537" w:type="pct"/>
            <w:vMerge/>
            <w:shd w:val="clear" w:color="auto" w:fill="auto"/>
            <w:vAlign w:val="center"/>
          </w:tcPr>
          <w:p w14:paraId="29ED5B04" w14:textId="77777777" w:rsidR="0088737A" w:rsidRPr="00935EBA" w:rsidRDefault="0088737A" w:rsidP="004C6C0E">
            <w:pPr>
              <w:spacing w:line="300" w:lineRule="exact"/>
              <w:ind w:left="-57" w:right="-170"/>
              <w:rPr>
                <w:sz w:val="27"/>
                <w:szCs w:val="27"/>
                <w:highlight w:val="yellow"/>
              </w:rPr>
            </w:pPr>
          </w:p>
        </w:tc>
        <w:tc>
          <w:tcPr>
            <w:tcW w:w="1449" w:type="pct"/>
            <w:vAlign w:val="center"/>
          </w:tcPr>
          <w:p w14:paraId="11C97EC6" w14:textId="15F3D557" w:rsidR="0088737A" w:rsidRPr="00264E91" w:rsidRDefault="0088737A" w:rsidP="004C6C0E">
            <w:pPr>
              <w:suppressAutoHyphens/>
              <w:spacing w:line="260" w:lineRule="exact"/>
              <w:ind w:left="-57" w:right="-57"/>
              <w:rPr>
                <w:sz w:val="27"/>
                <w:szCs w:val="27"/>
              </w:rPr>
            </w:pPr>
            <w:r w:rsidRPr="00264E91">
              <w:rPr>
                <w:sz w:val="27"/>
                <w:szCs w:val="27"/>
              </w:rPr>
              <w:t>4.4.3. Використання можливостей програми ЄС «</w:t>
            </w:r>
            <w:proofErr w:type="spellStart"/>
            <w:r w:rsidRPr="00264E91">
              <w:rPr>
                <w:sz w:val="27"/>
                <w:szCs w:val="27"/>
              </w:rPr>
              <w:t>Конкурентоспромож-ність</w:t>
            </w:r>
            <w:proofErr w:type="spellEnd"/>
            <w:r w:rsidRPr="00264E91">
              <w:rPr>
                <w:sz w:val="27"/>
                <w:szCs w:val="27"/>
              </w:rPr>
              <w:t xml:space="preserve"> підприємств малого і середнього бізнесу (COSME)</w:t>
            </w:r>
            <w:r w:rsidR="007D0965">
              <w:rPr>
                <w:sz w:val="27"/>
                <w:szCs w:val="27"/>
              </w:rPr>
              <w:t xml:space="preserve">                </w:t>
            </w:r>
            <w:r w:rsidRPr="00264E91">
              <w:rPr>
                <w:sz w:val="27"/>
                <w:szCs w:val="27"/>
              </w:rPr>
              <w:t xml:space="preserve"> (2014-2020)</w:t>
            </w:r>
          </w:p>
        </w:tc>
        <w:tc>
          <w:tcPr>
            <w:tcW w:w="2005" w:type="pct"/>
            <w:vMerge/>
            <w:shd w:val="clear" w:color="auto" w:fill="auto"/>
            <w:vAlign w:val="center"/>
          </w:tcPr>
          <w:p w14:paraId="7A112EFE" w14:textId="77777777" w:rsidR="0088737A" w:rsidRPr="00264E91" w:rsidRDefault="0088737A" w:rsidP="004C6C0E">
            <w:pPr>
              <w:suppressAutoHyphens/>
              <w:ind w:left="-57" w:right="-57"/>
              <w:rPr>
                <w:sz w:val="27"/>
                <w:szCs w:val="27"/>
              </w:rPr>
            </w:pPr>
          </w:p>
        </w:tc>
        <w:tc>
          <w:tcPr>
            <w:tcW w:w="389" w:type="pct"/>
            <w:vMerge/>
            <w:shd w:val="clear" w:color="auto" w:fill="auto"/>
            <w:vAlign w:val="center"/>
          </w:tcPr>
          <w:p w14:paraId="0044C7E7" w14:textId="77777777" w:rsidR="0088737A" w:rsidRPr="00147EA8" w:rsidRDefault="0088737A" w:rsidP="004C6C0E">
            <w:pPr>
              <w:spacing w:line="300" w:lineRule="exact"/>
              <w:ind w:left="-113" w:right="-113"/>
              <w:jc w:val="center"/>
              <w:rPr>
                <w:sz w:val="27"/>
                <w:szCs w:val="27"/>
              </w:rPr>
            </w:pPr>
          </w:p>
        </w:tc>
        <w:tc>
          <w:tcPr>
            <w:tcW w:w="433" w:type="pct"/>
            <w:vMerge/>
            <w:shd w:val="clear" w:color="auto" w:fill="auto"/>
            <w:vAlign w:val="center"/>
          </w:tcPr>
          <w:p w14:paraId="69B5A5AF" w14:textId="77777777" w:rsidR="0088737A" w:rsidRPr="00147EA8" w:rsidRDefault="0088737A" w:rsidP="004C6C0E">
            <w:pPr>
              <w:spacing w:line="300" w:lineRule="exact"/>
              <w:ind w:left="-113" w:right="-113"/>
              <w:jc w:val="center"/>
              <w:rPr>
                <w:sz w:val="27"/>
                <w:szCs w:val="27"/>
              </w:rPr>
            </w:pPr>
          </w:p>
        </w:tc>
      </w:tr>
      <w:tr w:rsidR="0088737A" w:rsidRPr="0047232B" w14:paraId="2AEADECF" w14:textId="77777777" w:rsidTr="008800CC">
        <w:tc>
          <w:tcPr>
            <w:tcW w:w="188" w:type="pct"/>
            <w:vAlign w:val="center"/>
          </w:tcPr>
          <w:p w14:paraId="7C594200" w14:textId="77777777" w:rsidR="0088737A" w:rsidRDefault="0088737A" w:rsidP="004C6C0E">
            <w:pPr>
              <w:ind w:left="-57" w:right="-57"/>
              <w:jc w:val="center"/>
              <w:rPr>
                <w:bCs/>
                <w:sz w:val="27"/>
                <w:szCs w:val="27"/>
              </w:rPr>
            </w:pPr>
            <w:r>
              <w:rPr>
                <w:bCs/>
                <w:sz w:val="27"/>
                <w:szCs w:val="27"/>
              </w:rPr>
              <w:t>53</w:t>
            </w:r>
          </w:p>
        </w:tc>
        <w:tc>
          <w:tcPr>
            <w:tcW w:w="537" w:type="pct"/>
            <w:vMerge/>
            <w:shd w:val="clear" w:color="auto" w:fill="auto"/>
            <w:vAlign w:val="center"/>
          </w:tcPr>
          <w:p w14:paraId="0745F1F7" w14:textId="77777777" w:rsidR="0088737A" w:rsidRPr="00935EBA" w:rsidRDefault="0088737A" w:rsidP="004C6C0E">
            <w:pPr>
              <w:spacing w:line="300" w:lineRule="exact"/>
              <w:ind w:left="-57" w:right="-170"/>
              <w:rPr>
                <w:sz w:val="27"/>
                <w:szCs w:val="27"/>
                <w:highlight w:val="yellow"/>
              </w:rPr>
            </w:pPr>
          </w:p>
        </w:tc>
        <w:tc>
          <w:tcPr>
            <w:tcW w:w="1449" w:type="pct"/>
            <w:vAlign w:val="center"/>
          </w:tcPr>
          <w:p w14:paraId="21603CDE" w14:textId="77777777" w:rsidR="0088737A" w:rsidRPr="0059518A" w:rsidRDefault="0088737A" w:rsidP="004C6C0E">
            <w:pPr>
              <w:suppressAutoHyphens/>
              <w:spacing w:line="260" w:lineRule="exact"/>
              <w:ind w:left="-57" w:right="-57"/>
              <w:rPr>
                <w:sz w:val="27"/>
                <w:szCs w:val="27"/>
              </w:rPr>
            </w:pPr>
            <w:r>
              <w:rPr>
                <w:sz w:val="27"/>
                <w:szCs w:val="27"/>
              </w:rPr>
              <w:t>4</w:t>
            </w:r>
            <w:r w:rsidRPr="0059518A">
              <w:rPr>
                <w:sz w:val="27"/>
                <w:szCs w:val="27"/>
              </w:rPr>
              <w:t>.</w:t>
            </w:r>
            <w:r>
              <w:rPr>
                <w:sz w:val="27"/>
                <w:szCs w:val="27"/>
              </w:rPr>
              <w:t>4</w:t>
            </w:r>
            <w:r w:rsidRPr="0059518A">
              <w:rPr>
                <w:sz w:val="27"/>
                <w:szCs w:val="27"/>
              </w:rPr>
              <w:t>.4.</w:t>
            </w:r>
            <w:r>
              <w:rPr>
                <w:sz w:val="27"/>
                <w:szCs w:val="27"/>
              </w:rPr>
              <w:t> </w:t>
            </w:r>
            <w:r w:rsidRPr="0059518A">
              <w:rPr>
                <w:sz w:val="27"/>
                <w:szCs w:val="27"/>
              </w:rPr>
              <w:t xml:space="preserve">Сприяння створенню на базі закладів вищої освіти мережі консультантів (менторів) з приватного сектору, органів державної влади та інститутів громадянського суспільства з метою інформування про кращі вітчизняні та міжнародні практики передачі наукових здобутків та вищої освіти до сфери підприємництва </w:t>
            </w:r>
          </w:p>
        </w:tc>
        <w:tc>
          <w:tcPr>
            <w:tcW w:w="2005" w:type="pct"/>
            <w:vMerge/>
            <w:shd w:val="clear" w:color="auto" w:fill="auto"/>
            <w:vAlign w:val="center"/>
          </w:tcPr>
          <w:p w14:paraId="040BC39B" w14:textId="77777777" w:rsidR="0088737A" w:rsidRPr="00264E91" w:rsidRDefault="0088737A" w:rsidP="004C6C0E">
            <w:pPr>
              <w:suppressAutoHyphens/>
              <w:ind w:left="-57" w:right="-57"/>
              <w:rPr>
                <w:sz w:val="27"/>
                <w:szCs w:val="27"/>
              </w:rPr>
            </w:pPr>
          </w:p>
        </w:tc>
        <w:tc>
          <w:tcPr>
            <w:tcW w:w="389" w:type="pct"/>
            <w:vMerge/>
            <w:shd w:val="clear" w:color="auto" w:fill="auto"/>
            <w:vAlign w:val="center"/>
          </w:tcPr>
          <w:p w14:paraId="525BB234" w14:textId="77777777" w:rsidR="0088737A" w:rsidRPr="00147EA8" w:rsidRDefault="0088737A" w:rsidP="004C6C0E">
            <w:pPr>
              <w:spacing w:line="300" w:lineRule="exact"/>
              <w:ind w:left="-113" w:right="-113"/>
              <w:jc w:val="center"/>
              <w:rPr>
                <w:sz w:val="27"/>
                <w:szCs w:val="27"/>
              </w:rPr>
            </w:pPr>
          </w:p>
        </w:tc>
        <w:tc>
          <w:tcPr>
            <w:tcW w:w="433" w:type="pct"/>
            <w:vMerge/>
            <w:shd w:val="clear" w:color="auto" w:fill="auto"/>
            <w:vAlign w:val="center"/>
          </w:tcPr>
          <w:p w14:paraId="22D044C4" w14:textId="77777777" w:rsidR="0088737A" w:rsidRPr="00147EA8" w:rsidRDefault="0088737A" w:rsidP="004C6C0E">
            <w:pPr>
              <w:spacing w:line="300" w:lineRule="exact"/>
              <w:ind w:left="-113" w:right="-113"/>
              <w:jc w:val="center"/>
              <w:rPr>
                <w:sz w:val="27"/>
                <w:szCs w:val="27"/>
              </w:rPr>
            </w:pPr>
          </w:p>
        </w:tc>
      </w:tr>
      <w:tr w:rsidR="0088737A" w:rsidRPr="0047232B" w14:paraId="796EC60D" w14:textId="77777777" w:rsidTr="008800CC">
        <w:tc>
          <w:tcPr>
            <w:tcW w:w="188" w:type="pct"/>
            <w:vAlign w:val="center"/>
          </w:tcPr>
          <w:p w14:paraId="0F72693E" w14:textId="77777777" w:rsidR="0088737A" w:rsidRDefault="0088737A" w:rsidP="004C6C0E">
            <w:pPr>
              <w:ind w:left="-57" w:right="-57"/>
              <w:jc w:val="center"/>
              <w:rPr>
                <w:bCs/>
                <w:sz w:val="27"/>
                <w:szCs w:val="27"/>
              </w:rPr>
            </w:pPr>
            <w:r>
              <w:rPr>
                <w:bCs/>
                <w:sz w:val="27"/>
                <w:szCs w:val="27"/>
              </w:rPr>
              <w:t>54</w:t>
            </w:r>
          </w:p>
        </w:tc>
        <w:tc>
          <w:tcPr>
            <w:tcW w:w="537" w:type="pct"/>
            <w:shd w:val="clear" w:color="auto" w:fill="auto"/>
            <w:vAlign w:val="center"/>
          </w:tcPr>
          <w:p w14:paraId="333C3249" w14:textId="77777777" w:rsidR="0088737A" w:rsidRDefault="0088737A" w:rsidP="004C6C0E">
            <w:pPr>
              <w:spacing w:line="240" w:lineRule="exact"/>
              <w:ind w:left="-57" w:right="-57"/>
              <w:rPr>
                <w:sz w:val="27"/>
                <w:szCs w:val="27"/>
              </w:rPr>
            </w:pPr>
            <w:r w:rsidRPr="006F2AA1">
              <w:rPr>
                <w:sz w:val="27"/>
                <w:szCs w:val="27"/>
              </w:rPr>
              <w:t>4.4.</w:t>
            </w:r>
          </w:p>
          <w:p w14:paraId="2761EE4B" w14:textId="77777777" w:rsidR="0088737A" w:rsidRPr="006F2AA1" w:rsidRDefault="0088737A" w:rsidP="004C6C0E">
            <w:pPr>
              <w:spacing w:line="240" w:lineRule="exact"/>
              <w:ind w:left="-57" w:right="-57"/>
              <w:rPr>
                <w:sz w:val="27"/>
                <w:szCs w:val="27"/>
              </w:rPr>
            </w:pPr>
            <w:r w:rsidRPr="006F2AA1">
              <w:rPr>
                <w:sz w:val="27"/>
                <w:szCs w:val="27"/>
              </w:rPr>
              <w:t>Підсилення конкуренто-спроможності та інноваційно</w:t>
            </w:r>
            <w:r>
              <w:rPr>
                <w:sz w:val="27"/>
                <w:szCs w:val="27"/>
              </w:rPr>
              <w:t>-</w:t>
            </w:r>
            <w:r w:rsidRPr="006F2AA1">
              <w:rPr>
                <w:sz w:val="27"/>
                <w:szCs w:val="27"/>
              </w:rPr>
              <w:t xml:space="preserve">го потенціалу малого і середнього </w:t>
            </w:r>
            <w:proofErr w:type="spellStart"/>
            <w:r w:rsidRPr="006F2AA1">
              <w:rPr>
                <w:sz w:val="27"/>
                <w:szCs w:val="27"/>
              </w:rPr>
              <w:t>підприєм</w:t>
            </w:r>
            <w:r>
              <w:rPr>
                <w:sz w:val="27"/>
                <w:szCs w:val="27"/>
              </w:rPr>
              <w:t>-</w:t>
            </w:r>
            <w:r w:rsidRPr="006F2AA1">
              <w:rPr>
                <w:sz w:val="27"/>
                <w:szCs w:val="27"/>
              </w:rPr>
              <w:t>ництва</w:t>
            </w:r>
            <w:proofErr w:type="spellEnd"/>
          </w:p>
        </w:tc>
        <w:tc>
          <w:tcPr>
            <w:tcW w:w="1449" w:type="pct"/>
            <w:vAlign w:val="center"/>
          </w:tcPr>
          <w:p w14:paraId="72FF6991" w14:textId="77777777" w:rsidR="0088737A" w:rsidRPr="0059518A" w:rsidRDefault="0088737A" w:rsidP="004C6C0E">
            <w:pPr>
              <w:suppressAutoHyphens/>
              <w:spacing w:line="240" w:lineRule="exact"/>
              <w:ind w:left="-57" w:right="-57"/>
              <w:rPr>
                <w:sz w:val="27"/>
                <w:szCs w:val="27"/>
              </w:rPr>
            </w:pPr>
            <w:r>
              <w:rPr>
                <w:sz w:val="27"/>
                <w:szCs w:val="27"/>
              </w:rPr>
              <w:t>4</w:t>
            </w:r>
            <w:r w:rsidRPr="0059518A">
              <w:rPr>
                <w:sz w:val="27"/>
                <w:szCs w:val="27"/>
              </w:rPr>
              <w:t>.</w:t>
            </w:r>
            <w:r>
              <w:rPr>
                <w:sz w:val="27"/>
                <w:szCs w:val="27"/>
              </w:rPr>
              <w:t>4</w:t>
            </w:r>
            <w:r w:rsidRPr="0059518A">
              <w:rPr>
                <w:sz w:val="27"/>
                <w:szCs w:val="27"/>
              </w:rPr>
              <w:t>.</w:t>
            </w:r>
            <w:r>
              <w:rPr>
                <w:sz w:val="27"/>
                <w:szCs w:val="27"/>
              </w:rPr>
              <w:t>5</w:t>
            </w:r>
            <w:r w:rsidRPr="0059518A">
              <w:rPr>
                <w:sz w:val="27"/>
                <w:szCs w:val="27"/>
              </w:rPr>
              <w:t>.</w:t>
            </w:r>
            <w:r>
              <w:rPr>
                <w:sz w:val="27"/>
                <w:szCs w:val="27"/>
              </w:rPr>
              <w:t> </w:t>
            </w:r>
            <w:r w:rsidRPr="0059518A">
              <w:rPr>
                <w:sz w:val="27"/>
                <w:szCs w:val="27"/>
              </w:rPr>
              <w:t>Сприяння взаємодії між науковими установами, науково-дослідними інститутами та суб</w:t>
            </w:r>
            <w:r w:rsidRPr="00174B79">
              <w:rPr>
                <w:sz w:val="27"/>
                <w:szCs w:val="27"/>
              </w:rPr>
              <w:t>’</w:t>
            </w:r>
            <w:r w:rsidRPr="0059518A">
              <w:rPr>
                <w:sz w:val="27"/>
                <w:szCs w:val="27"/>
              </w:rPr>
              <w:t xml:space="preserve">єктами малого і середнього підприємництва </w:t>
            </w:r>
          </w:p>
        </w:tc>
        <w:tc>
          <w:tcPr>
            <w:tcW w:w="2005" w:type="pct"/>
            <w:vMerge w:val="restart"/>
            <w:shd w:val="clear" w:color="auto" w:fill="auto"/>
            <w:vAlign w:val="center"/>
          </w:tcPr>
          <w:p w14:paraId="4B81D3F7" w14:textId="77777777" w:rsidR="0088737A" w:rsidRPr="009708AE" w:rsidRDefault="0088737A" w:rsidP="004C6C0E">
            <w:pPr>
              <w:suppressAutoHyphens/>
              <w:spacing w:line="240" w:lineRule="exact"/>
              <w:ind w:left="-57" w:right="-57"/>
              <w:rPr>
                <w:sz w:val="27"/>
                <w:szCs w:val="27"/>
              </w:rPr>
            </w:pPr>
            <w:r w:rsidRPr="00D950B2">
              <w:rPr>
                <w:sz w:val="27"/>
                <w:szCs w:val="27"/>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вищі навчальні заклади</w:t>
            </w:r>
            <w:r>
              <w:rPr>
                <w:sz w:val="27"/>
                <w:szCs w:val="27"/>
              </w:rPr>
              <w:t xml:space="preserve"> (за згодою), громадські органі</w:t>
            </w:r>
            <w:r w:rsidRPr="00D950B2">
              <w:rPr>
                <w:sz w:val="27"/>
                <w:szCs w:val="27"/>
              </w:rPr>
              <w:t>зації та об’єднання підприємців (за згодою), інші установи, підприємства, організації (за згодою) тощо</w:t>
            </w:r>
          </w:p>
        </w:tc>
        <w:tc>
          <w:tcPr>
            <w:tcW w:w="389" w:type="pct"/>
            <w:vMerge w:val="restart"/>
            <w:shd w:val="clear" w:color="auto" w:fill="auto"/>
            <w:vAlign w:val="center"/>
          </w:tcPr>
          <w:p w14:paraId="4EAD80F9" w14:textId="77777777" w:rsidR="0088737A" w:rsidRPr="00147EA8" w:rsidRDefault="0088737A" w:rsidP="004C6C0E">
            <w:pPr>
              <w:spacing w:line="240" w:lineRule="exact"/>
              <w:ind w:left="-113" w:right="-113"/>
              <w:jc w:val="center"/>
              <w:rPr>
                <w:sz w:val="27"/>
                <w:szCs w:val="27"/>
              </w:rPr>
            </w:pPr>
            <w:r w:rsidRPr="00147EA8">
              <w:rPr>
                <w:sz w:val="27"/>
                <w:szCs w:val="27"/>
              </w:rPr>
              <w:t xml:space="preserve">Кошти </w:t>
            </w:r>
          </w:p>
          <w:p w14:paraId="7139ACEA" w14:textId="77777777" w:rsidR="0088737A" w:rsidRPr="00147EA8" w:rsidRDefault="0088737A" w:rsidP="004C6C0E">
            <w:pPr>
              <w:spacing w:line="240" w:lineRule="exact"/>
              <w:ind w:left="-113" w:right="-113"/>
              <w:jc w:val="center"/>
              <w:rPr>
                <w:sz w:val="27"/>
                <w:szCs w:val="27"/>
              </w:rPr>
            </w:pPr>
            <w:r w:rsidRPr="00147EA8">
              <w:rPr>
                <w:sz w:val="27"/>
                <w:szCs w:val="27"/>
              </w:rPr>
              <w:t>обласного бюджету, місцевих бюджетів,</w:t>
            </w:r>
          </w:p>
          <w:p w14:paraId="4CAB92C1" w14:textId="77777777" w:rsidR="0088737A" w:rsidRPr="00147EA8" w:rsidRDefault="0088737A" w:rsidP="004C6C0E">
            <w:pPr>
              <w:spacing w:line="24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6D29D8CB" w14:textId="77777777" w:rsidR="0088737A" w:rsidRPr="00147EA8" w:rsidRDefault="0088737A" w:rsidP="004C6C0E">
            <w:pPr>
              <w:spacing w:line="240" w:lineRule="exact"/>
              <w:ind w:left="-113" w:right="-113"/>
              <w:jc w:val="center"/>
              <w:rPr>
                <w:sz w:val="27"/>
                <w:szCs w:val="27"/>
              </w:rPr>
            </w:pPr>
            <w:r w:rsidRPr="00147EA8">
              <w:rPr>
                <w:sz w:val="27"/>
                <w:szCs w:val="27"/>
              </w:rPr>
              <w:t>У межах кошторису</w:t>
            </w:r>
          </w:p>
        </w:tc>
      </w:tr>
      <w:tr w:rsidR="0088737A" w:rsidRPr="0047232B" w14:paraId="1C70BE03" w14:textId="77777777" w:rsidTr="008800CC">
        <w:tc>
          <w:tcPr>
            <w:tcW w:w="188" w:type="pct"/>
            <w:vAlign w:val="center"/>
          </w:tcPr>
          <w:p w14:paraId="29B0C68D" w14:textId="77777777" w:rsidR="0088737A" w:rsidRDefault="0088737A" w:rsidP="004C6C0E">
            <w:pPr>
              <w:ind w:left="-57" w:right="-57"/>
              <w:jc w:val="center"/>
              <w:rPr>
                <w:bCs/>
                <w:sz w:val="27"/>
                <w:szCs w:val="27"/>
              </w:rPr>
            </w:pPr>
            <w:r>
              <w:rPr>
                <w:bCs/>
                <w:sz w:val="27"/>
                <w:szCs w:val="27"/>
              </w:rPr>
              <w:t>55</w:t>
            </w:r>
          </w:p>
        </w:tc>
        <w:tc>
          <w:tcPr>
            <w:tcW w:w="537" w:type="pct"/>
            <w:vMerge w:val="restart"/>
            <w:shd w:val="clear" w:color="auto" w:fill="auto"/>
            <w:vAlign w:val="center"/>
          </w:tcPr>
          <w:p w14:paraId="7DBDE35D" w14:textId="77777777" w:rsidR="0088737A" w:rsidRDefault="0088737A" w:rsidP="004C6C0E">
            <w:pPr>
              <w:spacing w:line="240" w:lineRule="exact"/>
              <w:ind w:left="-57" w:right="-57"/>
              <w:rPr>
                <w:sz w:val="27"/>
                <w:szCs w:val="27"/>
              </w:rPr>
            </w:pPr>
            <w:r w:rsidRPr="00264E91">
              <w:rPr>
                <w:sz w:val="27"/>
                <w:szCs w:val="27"/>
              </w:rPr>
              <w:t>4.5.</w:t>
            </w:r>
          </w:p>
          <w:p w14:paraId="78C8664F" w14:textId="77777777" w:rsidR="0088737A" w:rsidRPr="00264E91" w:rsidRDefault="0088737A" w:rsidP="004C6C0E">
            <w:pPr>
              <w:spacing w:line="240" w:lineRule="exact"/>
              <w:ind w:left="-57" w:right="-57"/>
              <w:rPr>
                <w:sz w:val="27"/>
                <w:szCs w:val="27"/>
              </w:rPr>
            </w:pPr>
            <w:proofErr w:type="spellStart"/>
            <w:r w:rsidRPr="00264E91">
              <w:rPr>
                <w:sz w:val="27"/>
                <w:szCs w:val="27"/>
              </w:rPr>
              <w:t>Cприяння</w:t>
            </w:r>
            <w:proofErr w:type="spellEnd"/>
            <w:r w:rsidRPr="00264E91">
              <w:rPr>
                <w:sz w:val="27"/>
                <w:szCs w:val="27"/>
              </w:rPr>
              <w:t xml:space="preserve"> екологізації малого і середнього </w:t>
            </w:r>
            <w:proofErr w:type="spellStart"/>
            <w:r w:rsidRPr="00264E91">
              <w:rPr>
                <w:sz w:val="27"/>
                <w:szCs w:val="27"/>
              </w:rPr>
              <w:lastRenderedPageBreak/>
              <w:t>підприєм</w:t>
            </w:r>
            <w:r>
              <w:rPr>
                <w:sz w:val="27"/>
                <w:szCs w:val="27"/>
              </w:rPr>
              <w:t>-</w:t>
            </w:r>
            <w:r w:rsidRPr="00264E91">
              <w:rPr>
                <w:sz w:val="27"/>
                <w:szCs w:val="27"/>
              </w:rPr>
              <w:t>ництва</w:t>
            </w:r>
            <w:proofErr w:type="spellEnd"/>
            <w:r w:rsidRPr="00264E91">
              <w:rPr>
                <w:sz w:val="27"/>
                <w:szCs w:val="27"/>
              </w:rPr>
              <w:t xml:space="preserve"> </w:t>
            </w:r>
          </w:p>
        </w:tc>
        <w:tc>
          <w:tcPr>
            <w:tcW w:w="1449" w:type="pct"/>
            <w:vAlign w:val="center"/>
          </w:tcPr>
          <w:p w14:paraId="3B09EAE5" w14:textId="54347218" w:rsidR="0088737A" w:rsidRPr="00264E91" w:rsidRDefault="0088737A" w:rsidP="004C6C0E">
            <w:pPr>
              <w:suppressAutoHyphens/>
              <w:spacing w:line="240" w:lineRule="exact"/>
              <w:ind w:left="-57" w:right="-57"/>
              <w:rPr>
                <w:sz w:val="27"/>
                <w:szCs w:val="27"/>
              </w:rPr>
            </w:pPr>
            <w:r w:rsidRPr="00264E91">
              <w:rPr>
                <w:sz w:val="27"/>
                <w:szCs w:val="27"/>
              </w:rPr>
              <w:lastRenderedPageBreak/>
              <w:t>4.5.1. Підвищення поінформованості суб’єктів малого і середнього підприємництва про переваги екологізації підприємницької діяльності</w:t>
            </w:r>
          </w:p>
        </w:tc>
        <w:tc>
          <w:tcPr>
            <w:tcW w:w="2005" w:type="pct"/>
            <w:vMerge/>
            <w:vAlign w:val="center"/>
          </w:tcPr>
          <w:p w14:paraId="06853953" w14:textId="77777777" w:rsidR="0088737A" w:rsidRPr="00D950B2" w:rsidRDefault="0088737A" w:rsidP="004C6C0E">
            <w:pPr>
              <w:suppressAutoHyphens/>
              <w:spacing w:line="260" w:lineRule="exact"/>
              <w:ind w:left="-57" w:right="-57"/>
              <w:rPr>
                <w:sz w:val="27"/>
                <w:szCs w:val="27"/>
              </w:rPr>
            </w:pPr>
          </w:p>
        </w:tc>
        <w:tc>
          <w:tcPr>
            <w:tcW w:w="389" w:type="pct"/>
            <w:vMerge/>
            <w:shd w:val="clear" w:color="auto" w:fill="auto"/>
            <w:vAlign w:val="center"/>
          </w:tcPr>
          <w:p w14:paraId="3FF4C85E" w14:textId="77777777" w:rsidR="0088737A" w:rsidRPr="00147EA8" w:rsidRDefault="0088737A" w:rsidP="004C6C0E">
            <w:pPr>
              <w:ind w:left="-113" w:right="-113"/>
              <w:jc w:val="center"/>
              <w:rPr>
                <w:sz w:val="27"/>
                <w:szCs w:val="27"/>
              </w:rPr>
            </w:pPr>
          </w:p>
        </w:tc>
        <w:tc>
          <w:tcPr>
            <w:tcW w:w="433" w:type="pct"/>
            <w:vMerge/>
            <w:shd w:val="clear" w:color="auto" w:fill="auto"/>
            <w:vAlign w:val="center"/>
          </w:tcPr>
          <w:p w14:paraId="2CB7A63A" w14:textId="77777777" w:rsidR="0088737A" w:rsidRPr="00147EA8" w:rsidRDefault="0088737A" w:rsidP="004C6C0E">
            <w:pPr>
              <w:ind w:left="-113" w:right="-113"/>
              <w:jc w:val="center"/>
              <w:rPr>
                <w:sz w:val="27"/>
                <w:szCs w:val="27"/>
              </w:rPr>
            </w:pPr>
          </w:p>
        </w:tc>
      </w:tr>
      <w:tr w:rsidR="0088737A" w:rsidRPr="0047232B" w14:paraId="04A66021" w14:textId="77777777" w:rsidTr="008800CC">
        <w:tc>
          <w:tcPr>
            <w:tcW w:w="188" w:type="pct"/>
            <w:vAlign w:val="center"/>
          </w:tcPr>
          <w:p w14:paraId="2C3642BF" w14:textId="77777777" w:rsidR="0088737A" w:rsidRDefault="0088737A" w:rsidP="004C6C0E">
            <w:pPr>
              <w:ind w:left="-57" w:right="-57"/>
              <w:jc w:val="center"/>
              <w:rPr>
                <w:bCs/>
                <w:sz w:val="27"/>
                <w:szCs w:val="27"/>
              </w:rPr>
            </w:pPr>
            <w:r>
              <w:rPr>
                <w:bCs/>
                <w:sz w:val="27"/>
                <w:szCs w:val="27"/>
              </w:rPr>
              <w:lastRenderedPageBreak/>
              <w:t>56</w:t>
            </w:r>
          </w:p>
        </w:tc>
        <w:tc>
          <w:tcPr>
            <w:tcW w:w="537" w:type="pct"/>
            <w:vMerge/>
            <w:shd w:val="clear" w:color="auto" w:fill="auto"/>
            <w:vAlign w:val="center"/>
          </w:tcPr>
          <w:p w14:paraId="38AB6211" w14:textId="77777777" w:rsidR="0088737A" w:rsidRPr="00174B79" w:rsidRDefault="0088737A" w:rsidP="004C6C0E">
            <w:pPr>
              <w:spacing w:line="240" w:lineRule="exact"/>
              <w:ind w:left="-57" w:right="-57"/>
              <w:rPr>
                <w:sz w:val="27"/>
                <w:szCs w:val="27"/>
              </w:rPr>
            </w:pPr>
          </w:p>
        </w:tc>
        <w:tc>
          <w:tcPr>
            <w:tcW w:w="1449" w:type="pct"/>
            <w:vAlign w:val="center"/>
          </w:tcPr>
          <w:p w14:paraId="21DE075C" w14:textId="442E4DD2" w:rsidR="0088737A" w:rsidRPr="00264E91" w:rsidRDefault="0088737A" w:rsidP="004C6C0E">
            <w:pPr>
              <w:suppressAutoHyphens/>
              <w:spacing w:line="240" w:lineRule="exact"/>
              <w:ind w:left="-57" w:right="-57"/>
              <w:rPr>
                <w:sz w:val="27"/>
                <w:szCs w:val="27"/>
              </w:rPr>
            </w:pPr>
            <w:r w:rsidRPr="00264E91">
              <w:rPr>
                <w:sz w:val="27"/>
                <w:szCs w:val="27"/>
              </w:rPr>
              <w:t>4.5.2. Сприяння впровадженню суб’єктами малого і середнього підприємництва моделей сталого споживання та виробництва, «зелених практик», включаючи впровадження систем екологічного менеджменту, екологічної сертифікації та екологічного маркування згідно з вимогами міжнародних</w:t>
            </w:r>
            <w:r w:rsidR="00D26887">
              <w:rPr>
                <w:sz w:val="27"/>
                <w:szCs w:val="27"/>
              </w:rPr>
              <w:t xml:space="preserve"> </w:t>
            </w:r>
            <w:r w:rsidRPr="00264E91">
              <w:rPr>
                <w:sz w:val="27"/>
                <w:szCs w:val="27"/>
              </w:rPr>
              <w:t>стандартів серії ISO</w:t>
            </w:r>
          </w:p>
        </w:tc>
        <w:tc>
          <w:tcPr>
            <w:tcW w:w="2005" w:type="pct"/>
            <w:vMerge/>
            <w:vAlign w:val="center"/>
          </w:tcPr>
          <w:p w14:paraId="5DCD1E73" w14:textId="77777777" w:rsidR="0088737A" w:rsidRPr="00D950B2" w:rsidRDefault="0088737A" w:rsidP="004C6C0E">
            <w:pPr>
              <w:suppressAutoHyphens/>
              <w:spacing w:line="260" w:lineRule="exact"/>
              <w:ind w:left="-57" w:right="-57"/>
              <w:rPr>
                <w:sz w:val="27"/>
                <w:szCs w:val="27"/>
              </w:rPr>
            </w:pPr>
          </w:p>
        </w:tc>
        <w:tc>
          <w:tcPr>
            <w:tcW w:w="389" w:type="pct"/>
            <w:vMerge/>
            <w:shd w:val="clear" w:color="auto" w:fill="auto"/>
            <w:vAlign w:val="center"/>
          </w:tcPr>
          <w:p w14:paraId="21160D4D" w14:textId="77777777" w:rsidR="0088737A" w:rsidRPr="00147EA8" w:rsidRDefault="0088737A" w:rsidP="004C6C0E">
            <w:pPr>
              <w:spacing w:line="300" w:lineRule="exact"/>
              <w:ind w:left="-113" w:right="-113"/>
              <w:jc w:val="center"/>
              <w:rPr>
                <w:sz w:val="27"/>
                <w:szCs w:val="27"/>
              </w:rPr>
            </w:pPr>
          </w:p>
        </w:tc>
        <w:tc>
          <w:tcPr>
            <w:tcW w:w="433" w:type="pct"/>
            <w:vMerge/>
            <w:shd w:val="clear" w:color="auto" w:fill="auto"/>
            <w:vAlign w:val="center"/>
          </w:tcPr>
          <w:p w14:paraId="66090F8C" w14:textId="77777777" w:rsidR="0088737A" w:rsidRPr="00147EA8" w:rsidRDefault="0088737A" w:rsidP="004C6C0E">
            <w:pPr>
              <w:spacing w:line="300" w:lineRule="exact"/>
              <w:ind w:left="-113" w:right="-113"/>
              <w:jc w:val="center"/>
              <w:rPr>
                <w:sz w:val="27"/>
                <w:szCs w:val="27"/>
              </w:rPr>
            </w:pPr>
          </w:p>
        </w:tc>
      </w:tr>
      <w:tr w:rsidR="0088737A" w:rsidRPr="0047232B" w14:paraId="100AC900" w14:textId="77777777" w:rsidTr="008800CC">
        <w:tc>
          <w:tcPr>
            <w:tcW w:w="188" w:type="pct"/>
            <w:vAlign w:val="center"/>
          </w:tcPr>
          <w:p w14:paraId="7DC28589" w14:textId="77777777" w:rsidR="0088737A" w:rsidRPr="00665F12" w:rsidRDefault="0088737A" w:rsidP="004C6C0E">
            <w:pPr>
              <w:ind w:left="-57" w:right="-57"/>
              <w:jc w:val="center"/>
              <w:rPr>
                <w:bCs/>
                <w:sz w:val="27"/>
                <w:szCs w:val="27"/>
              </w:rPr>
            </w:pPr>
            <w:r>
              <w:rPr>
                <w:bCs/>
                <w:sz w:val="27"/>
                <w:szCs w:val="27"/>
              </w:rPr>
              <w:t>57</w:t>
            </w:r>
          </w:p>
        </w:tc>
        <w:tc>
          <w:tcPr>
            <w:tcW w:w="537" w:type="pct"/>
            <w:shd w:val="clear" w:color="auto" w:fill="auto"/>
            <w:vAlign w:val="center"/>
          </w:tcPr>
          <w:p w14:paraId="2A89D7C6" w14:textId="77777777" w:rsidR="0088737A" w:rsidRDefault="0088737A" w:rsidP="004C6C0E">
            <w:pPr>
              <w:spacing w:line="240" w:lineRule="exact"/>
              <w:ind w:left="-57" w:right="-57"/>
              <w:rPr>
                <w:sz w:val="27"/>
                <w:szCs w:val="27"/>
              </w:rPr>
            </w:pPr>
            <w:r>
              <w:rPr>
                <w:sz w:val="27"/>
                <w:szCs w:val="27"/>
              </w:rPr>
              <w:t>4</w:t>
            </w:r>
            <w:r w:rsidRPr="00147EA8">
              <w:rPr>
                <w:sz w:val="27"/>
                <w:szCs w:val="27"/>
              </w:rPr>
              <w:t>.</w:t>
            </w:r>
            <w:r>
              <w:rPr>
                <w:sz w:val="27"/>
                <w:szCs w:val="27"/>
              </w:rPr>
              <w:t>6.</w:t>
            </w:r>
          </w:p>
          <w:p w14:paraId="05279C47" w14:textId="77777777" w:rsidR="0088737A" w:rsidRPr="00147EA8" w:rsidRDefault="0088737A" w:rsidP="004C6C0E">
            <w:pPr>
              <w:spacing w:line="240" w:lineRule="exact"/>
              <w:ind w:left="-57" w:right="-57"/>
              <w:rPr>
                <w:sz w:val="27"/>
                <w:szCs w:val="27"/>
              </w:rPr>
            </w:pPr>
            <w:r w:rsidRPr="00147EA8">
              <w:rPr>
                <w:sz w:val="27"/>
                <w:szCs w:val="27"/>
              </w:rPr>
              <w:t>Підготовка, підвищення кваліфі</w:t>
            </w:r>
            <w:r>
              <w:rPr>
                <w:sz w:val="27"/>
                <w:szCs w:val="27"/>
              </w:rPr>
              <w:t xml:space="preserve">кації кадрів для  сфери </w:t>
            </w:r>
            <w:proofErr w:type="spellStart"/>
            <w:r>
              <w:rPr>
                <w:sz w:val="27"/>
                <w:szCs w:val="27"/>
              </w:rPr>
              <w:t>підприєм-ництва</w:t>
            </w:r>
            <w:proofErr w:type="spellEnd"/>
          </w:p>
        </w:tc>
        <w:tc>
          <w:tcPr>
            <w:tcW w:w="1449" w:type="pct"/>
            <w:vAlign w:val="center"/>
          </w:tcPr>
          <w:p w14:paraId="5BA2FEFF" w14:textId="77777777" w:rsidR="0088737A" w:rsidRPr="00147EA8" w:rsidRDefault="0088737A" w:rsidP="004C6C0E">
            <w:pPr>
              <w:suppressAutoHyphens/>
              <w:spacing w:line="240" w:lineRule="exact"/>
              <w:ind w:left="-57" w:right="-57"/>
              <w:rPr>
                <w:sz w:val="27"/>
                <w:szCs w:val="27"/>
              </w:rPr>
            </w:pPr>
            <w:r>
              <w:rPr>
                <w:sz w:val="27"/>
                <w:szCs w:val="27"/>
              </w:rPr>
              <w:t>4.6</w:t>
            </w:r>
            <w:r w:rsidRPr="00147EA8">
              <w:rPr>
                <w:sz w:val="27"/>
                <w:szCs w:val="27"/>
              </w:rPr>
              <w:t>.1. Організаці</w:t>
            </w:r>
            <w:r>
              <w:rPr>
                <w:sz w:val="27"/>
                <w:szCs w:val="27"/>
              </w:rPr>
              <w:t xml:space="preserve">йне забезпечення </w:t>
            </w:r>
            <w:r w:rsidRPr="00147EA8">
              <w:rPr>
                <w:sz w:val="27"/>
                <w:szCs w:val="27"/>
              </w:rPr>
              <w:t>проведення тренінгів, навчальних семінарів, науково-практичних конференц</w:t>
            </w:r>
            <w:r>
              <w:rPr>
                <w:sz w:val="27"/>
                <w:szCs w:val="27"/>
              </w:rPr>
              <w:t xml:space="preserve">ій, засідань за круглим столом, інших заходів (здійснення втрат на транспортування, харчування, проживання, орендування приміщень, придбання та виготовлення роздаткових матеріалів, інших витрат) </w:t>
            </w:r>
            <w:r w:rsidRPr="00147EA8">
              <w:rPr>
                <w:sz w:val="27"/>
                <w:szCs w:val="27"/>
              </w:rPr>
              <w:t>з метою підвищення освітньо</w:t>
            </w:r>
            <w:r>
              <w:rPr>
                <w:sz w:val="27"/>
                <w:szCs w:val="27"/>
              </w:rPr>
              <w:t>-</w:t>
            </w:r>
            <w:r w:rsidRPr="00147EA8">
              <w:rPr>
                <w:sz w:val="27"/>
                <w:szCs w:val="27"/>
              </w:rPr>
              <w:t>кваліфікаційного рівня суб’єктів підприємництва, підприємців</w:t>
            </w:r>
            <w:r>
              <w:rPr>
                <w:sz w:val="27"/>
                <w:szCs w:val="27"/>
              </w:rPr>
              <w:t>-</w:t>
            </w:r>
            <w:r w:rsidRPr="00147EA8">
              <w:rPr>
                <w:sz w:val="27"/>
                <w:szCs w:val="27"/>
              </w:rPr>
              <w:t>початківців та бажаючих займатися підприємницькою діяльністю</w:t>
            </w:r>
          </w:p>
        </w:tc>
        <w:tc>
          <w:tcPr>
            <w:tcW w:w="2005" w:type="pct"/>
            <w:vMerge/>
            <w:vAlign w:val="center"/>
          </w:tcPr>
          <w:p w14:paraId="171D671D" w14:textId="77777777" w:rsidR="0088737A" w:rsidRPr="009708AE" w:rsidRDefault="0088737A" w:rsidP="004C6C0E">
            <w:pPr>
              <w:suppressAutoHyphens/>
              <w:spacing w:line="260" w:lineRule="exact"/>
              <w:ind w:left="-57" w:right="-57"/>
              <w:rPr>
                <w:sz w:val="27"/>
                <w:szCs w:val="27"/>
              </w:rPr>
            </w:pPr>
          </w:p>
        </w:tc>
        <w:tc>
          <w:tcPr>
            <w:tcW w:w="389" w:type="pct"/>
            <w:vMerge/>
            <w:shd w:val="clear" w:color="auto" w:fill="auto"/>
            <w:vAlign w:val="center"/>
          </w:tcPr>
          <w:p w14:paraId="5E097B48" w14:textId="77777777" w:rsidR="0088737A" w:rsidRPr="00147EA8" w:rsidRDefault="0088737A" w:rsidP="004C6C0E">
            <w:pPr>
              <w:jc w:val="center"/>
              <w:rPr>
                <w:sz w:val="27"/>
                <w:szCs w:val="27"/>
              </w:rPr>
            </w:pPr>
          </w:p>
        </w:tc>
        <w:tc>
          <w:tcPr>
            <w:tcW w:w="433" w:type="pct"/>
            <w:vMerge/>
            <w:shd w:val="clear" w:color="auto" w:fill="auto"/>
            <w:vAlign w:val="center"/>
          </w:tcPr>
          <w:p w14:paraId="2CCB5864" w14:textId="77777777" w:rsidR="0088737A" w:rsidRPr="00147EA8" w:rsidRDefault="0088737A" w:rsidP="004C6C0E">
            <w:pPr>
              <w:jc w:val="center"/>
              <w:rPr>
                <w:sz w:val="27"/>
                <w:szCs w:val="27"/>
              </w:rPr>
            </w:pPr>
          </w:p>
        </w:tc>
      </w:tr>
      <w:tr w:rsidR="0088737A" w:rsidRPr="0047232B" w14:paraId="4875AE20" w14:textId="77777777" w:rsidTr="008800CC">
        <w:tc>
          <w:tcPr>
            <w:tcW w:w="188" w:type="pct"/>
            <w:vAlign w:val="center"/>
          </w:tcPr>
          <w:p w14:paraId="08CDC238" w14:textId="77777777" w:rsidR="0088737A" w:rsidRPr="00930449" w:rsidRDefault="0088737A" w:rsidP="004C6C0E">
            <w:pPr>
              <w:ind w:left="-57" w:right="-57"/>
              <w:jc w:val="center"/>
              <w:rPr>
                <w:bCs/>
                <w:sz w:val="27"/>
                <w:szCs w:val="27"/>
              </w:rPr>
            </w:pPr>
            <w:r>
              <w:rPr>
                <w:bCs/>
                <w:sz w:val="27"/>
                <w:szCs w:val="27"/>
              </w:rPr>
              <w:t>58</w:t>
            </w:r>
          </w:p>
        </w:tc>
        <w:tc>
          <w:tcPr>
            <w:tcW w:w="537" w:type="pct"/>
            <w:vMerge w:val="restart"/>
            <w:shd w:val="clear" w:color="auto" w:fill="auto"/>
            <w:vAlign w:val="center"/>
          </w:tcPr>
          <w:p w14:paraId="58A0A12E" w14:textId="77777777" w:rsidR="0088737A" w:rsidRDefault="0088737A" w:rsidP="004C6C0E">
            <w:pPr>
              <w:spacing w:line="280" w:lineRule="exact"/>
              <w:ind w:left="-57" w:right="-57"/>
              <w:rPr>
                <w:sz w:val="27"/>
                <w:szCs w:val="27"/>
              </w:rPr>
            </w:pPr>
            <w:r>
              <w:rPr>
                <w:sz w:val="27"/>
                <w:szCs w:val="27"/>
              </w:rPr>
              <w:t>4</w:t>
            </w:r>
            <w:r w:rsidRPr="00147EA8">
              <w:rPr>
                <w:sz w:val="27"/>
                <w:szCs w:val="27"/>
              </w:rPr>
              <w:t>.</w:t>
            </w:r>
            <w:r>
              <w:rPr>
                <w:sz w:val="27"/>
                <w:szCs w:val="27"/>
              </w:rPr>
              <w:t>6.</w:t>
            </w:r>
          </w:p>
          <w:p w14:paraId="25543C73" w14:textId="77777777" w:rsidR="0088737A" w:rsidRPr="00147EA8" w:rsidRDefault="0088737A" w:rsidP="004C6C0E">
            <w:pPr>
              <w:spacing w:line="280" w:lineRule="exact"/>
              <w:ind w:left="-57" w:right="-57"/>
              <w:rPr>
                <w:sz w:val="27"/>
                <w:szCs w:val="27"/>
              </w:rPr>
            </w:pPr>
            <w:r w:rsidRPr="00147EA8">
              <w:rPr>
                <w:sz w:val="27"/>
                <w:szCs w:val="27"/>
              </w:rPr>
              <w:t>Підготовка, підвищення кваліфі</w:t>
            </w:r>
            <w:r>
              <w:rPr>
                <w:sz w:val="27"/>
                <w:szCs w:val="27"/>
              </w:rPr>
              <w:t xml:space="preserve">кації кадрів для  сфери </w:t>
            </w:r>
            <w:proofErr w:type="spellStart"/>
            <w:r>
              <w:rPr>
                <w:sz w:val="27"/>
                <w:szCs w:val="27"/>
              </w:rPr>
              <w:t>підприєм-ництва</w:t>
            </w:r>
            <w:proofErr w:type="spellEnd"/>
          </w:p>
        </w:tc>
        <w:tc>
          <w:tcPr>
            <w:tcW w:w="1449" w:type="pct"/>
            <w:vAlign w:val="center"/>
          </w:tcPr>
          <w:p w14:paraId="2B9FE058" w14:textId="77777777" w:rsidR="0088737A" w:rsidRPr="00147EA8" w:rsidRDefault="0088737A" w:rsidP="004C6C0E">
            <w:pPr>
              <w:suppressAutoHyphens/>
              <w:spacing w:line="260" w:lineRule="exact"/>
              <w:ind w:left="-57" w:right="-57"/>
              <w:rPr>
                <w:sz w:val="27"/>
                <w:szCs w:val="27"/>
              </w:rPr>
            </w:pPr>
            <w:r>
              <w:rPr>
                <w:sz w:val="27"/>
                <w:szCs w:val="27"/>
              </w:rPr>
              <w:t>4</w:t>
            </w:r>
            <w:r w:rsidRPr="00147EA8">
              <w:rPr>
                <w:sz w:val="27"/>
                <w:szCs w:val="27"/>
              </w:rPr>
              <w:t>.</w:t>
            </w:r>
            <w:r>
              <w:rPr>
                <w:sz w:val="27"/>
                <w:szCs w:val="27"/>
              </w:rPr>
              <w:t>6</w:t>
            </w:r>
            <w:r w:rsidRPr="00147EA8">
              <w:rPr>
                <w:sz w:val="27"/>
                <w:szCs w:val="27"/>
              </w:rPr>
              <w:t>.2. Проведення конкурсів серед молоді на кращі бізнес-плани (проекти) підприємницької діяльності та їх просування для впровадження у підприємництво</w:t>
            </w:r>
          </w:p>
        </w:tc>
        <w:tc>
          <w:tcPr>
            <w:tcW w:w="2005" w:type="pct"/>
            <w:vAlign w:val="center"/>
          </w:tcPr>
          <w:p w14:paraId="2F6E5E45" w14:textId="6310CD0C" w:rsidR="0088737A" w:rsidRPr="009708AE" w:rsidRDefault="0088737A" w:rsidP="004C6C0E">
            <w:pPr>
              <w:suppressAutoHyphens/>
              <w:spacing w:line="260" w:lineRule="exact"/>
              <w:ind w:left="-57" w:right="-57"/>
              <w:rPr>
                <w:sz w:val="27"/>
                <w:szCs w:val="27"/>
              </w:rPr>
            </w:pPr>
            <w:r w:rsidRPr="008A31C9">
              <w:rPr>
                <w:sz w:val="27"/>
                <w:szCs w:val="27"/>
              </w:rPr>
              <w:t>Департамент агропромислового розвитку та економічної політики облдержадміністрації,</w:t>
            </w:r>
            <w:r w:rsidRPr="009708AE">
              <w:rPr>
                <w:sz w:val="27"/>
                <w:szCs w:val="27"/>
              </w:rPr>
              <w:t xml:space="preserve"> </w:t>
            </w:r>
            <w:r w:rsidRPr="00D950B2">
              <w:rPr>
                <w:sz w:val="27"/>
                <w:szCs w:val="27"/>
              </w:rPr>
              <w:t>управління  національно-патр</w:t>
            </w:r>
            <w:r w:rsidR="00F37301">
              <w:rPr>
                <w:sz w:val="27"/>
                <w:szCs w:val="27"/>
              </w:rPr>
              <w:t>іо</w:t>
            </w:r>
            <w:r w:rsidRPr="00D950B2">
              <w:rPr>
                <w:sz w:val="27"/>
                <w:szCs w:val="27"/>
              </w:rPr>
              <w:t>тичного виховання, молоді та спорту облдержадміністрації</w:t>
            </w:r>
            <w:r w:rsidRPr="009708AE">
              <w:rPr>
                <w:sz w:val="27"/>
                <w:szCs w:val="27"/>
              </w:rPr>
              <w:t xml:space="preserve">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(за згодою), вищі навчальні заклади (за згодою), інші установи, підприємства, організації (за згодою)</w:t>
            </w:r>
          </w:p>
        </w:tc>
        <w:tc>
          <w:tcPr>
            <w:tcW w:w="389" w:type="pct"/>
            <w:shd w:val="clear" w:color="auto" w:fill="auto"/>
            <w:vAlign w:val="center"/>
          </w:tcPr>
          <w:p w14:paraId="38234FCA" w14:textId="77777777" w:rsidR="0088737A" w:rsidRPr="00147EA8" w:rsidRDefault="0088737A" w:rsidP="004C6C0E">
            <w:pPr>
              <w:spacing w:line="280" w:lineRule="exact"/>
              <w:ind w:left="-113" w:right="-113"/>
              <w:jc w:val="center"/>
              <w:rPr>
                <w:sz w:val="27"/>
                <w:szCs w:val="27"/>
              </w:rPr>
            </w:pPr>
            <w:r w:rsidRPr="00147EA8">
              <w:rPr>
                <w:sz w:val="27"/>
                <w:szCs w:val="27"/>
              </w:rPr>
              <w:t xml:space="preserve">Кошти </w:t>
            </w:r>
          </w:p>
          <w:p w14:paraId="3DB8C03D" w14:textId="77777777" w:rsidR="0088737A" w:rsidRPr="00147EA8" w:rsidRDefault="0088737A" w:rsidP="004C6C0E">
            <w:pPr>
              <w:spacing w:line="280" w:lineRule="exact"/>
              <w:ind w:left="-113" w:right="-113"/>
              <w:jc w:val="center"/>
              <w:rPr>
                <w:sz w:val="27"/>
                <w:szCs w:val="27"/>
              </w:rPr>
            </w:pPr>
            <w:r w:rsidRPr="00147EA8">
              <w:rPr>
                <w:sz w:val="27"/>
                <w:szCs w:val="27"/>
              </w:rPr>
              <w:t>обласного бюджету, місцевих бюджетів,</w:t>
            </w:r>
          </w:p>
          <w:p w14:paraId="73B3C56A" w14:textId="77777777" w:rsidR="0088737A" w:rsidRPr="00147EA8" w:rsidRDefault="0088737A" w:rsidP="004C6C0E">
            <w:pPr>
              <w:spacing w:line="28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restart"/>
            <w:shd w:val="clear" w:color="auto" w:fill="auto"/>
            <w:vAlign w:val="center"/>
          </w:tcPr>
          <w:p w14:paraId="52A96ADE" w14:textId="77777777" w:rsidR="0088737A" w:rsidRPr="00147EA8" w:rsidRDefault="0088737A" w:rsidP="004C6C0E">
            <w:pPr>
              <w:spacing w:line="280" w:lineRule="exact"/>
              <w:ind w:left="-113" w:right="-113"/>
              <w:jc w:val="center"/>
              <w:rPr>
                <w:sz w:val="27"/>
                <w:szCs w:val="27"/>
              </w:rPr>
            </w:pPr>
            <w:r w:rsidRPr="00147EA8">
              <w:rPr>
                <w:sz w:val="27"/>
                <w:szCs w:val="27"/>
              </w:rPr>
              <w:t>У межах кошторису</w:t>
            </w:r>
          </w:p>
        </w:tc>
      </w:tr>
      <w:tr w:rsidR="0088737A" w:rsidRPr="0047232B" w14:paraId="7FEE8A3D" w14:textId="77777777" w:rsidTr="008800CC">
        <w:tc>
          <w:tcPr>
            <w:tcW w:w="188" w:type="pct"/>
            <w:vAlign w:val="center"/>
          </w:tcPr>
          <w:p w14:paraId="65A5D58B" w14:textId="77777777" w:rsidR="0088737A" w:rsidRPr="00930449" w:rsidRDefault="0088737A" w:rsidP="004C6C0E">
            <w:pPr>
              <w:ind w:left="-57" w:right="-57"/>
              <w:jc w:val="center"/>
              <w:rPr>
                <w:bCs/>
                <w:sz w:val="27"/>
                <w:szCs w:val="27"/>
              </w:rPr>
            </w:pPr>
            <w:r>
              <w:rPr>
                <w:bCs/>
                <w:sz w:val="27"/>
                <w:szCs w:val="27"/>
              </w:rPr>
              <w:lastRenderedPageBreak/>
              <w:t>59</w:t>
            </w:r>
          </w:p>
        </w:tc>
        <w:tc>
          <w:tcPr>
            <w:tcW w:w="537" w:type="pct"/>
            <w:vMerge/>
            <w:shd w:val="clear" w:color="auto" w:fill="auto"/>
            <w:vAlign w:val="center"/>
          </w:tcPr>
          <w:p w14:paraId="25FE201F" w14:textId="77777777" w:rsidR="0088737A" w:rsidRPr="00147EA8" w:rsidRDefault="0088737A" w:rsidP="004C6C0E">
            <w:pPr>
              <w:spacing w:line="260" w:lineRule="exact"/>
              <w:ind w:left="-57" w:right="-57"/>
              <w:rPr>
                <w:sz w:val="27"/>
                <w:szCs w:val="27"/>
              </w:rPr>
            </w:pPr>
          </w:p>
        </w:tc>
        <w:tc>
          <w:tcPr>
            <w:tcW w:w="1449" w:type="pct"/>
            <w:vAlign w:val="center"/>
          </w:tcPr>
          <w:p w14:paraId="21230AF2" w14:textId="77777777" w:rsidR="0088737A" w:rsidRPr="00147EA8" w:rsidRDefault="0088737A" w:rsidP="004C6C0E">
            <w:pPr>
              <w:suppressAutoHyphens/>
              <w:spacing w:line="260" w:lineRule="exact"/>
              <w:ind w:left="-57" w:right="-57"/>
              <w:rPr>
                <w:sz w:val="27"/>
                <w:szCs w:val="27"/>
              </w:rPr>
            </w:pPr>
            <w:r>
              <w:rPr>
                <w:sz w:val="27"/>
                <w:szCs w:val="27"/>
              </w:rPr>
              <w:t>4</w:t>
            </w:r>
            <w:r w:rsidRPr="00147EA8">
              <w:rPr>
                <w:sz w:val="27"/>
                <w:szCs w:val="27"/>
              </w:rPr>
              <w:t>.</w:t>
            </w:r>
            <w:r>
              <w:rPr>
                <w:sz w:val="27"/>
                <w:szCs w:val="27"/>
              </w:rPr>
              <w:t>6</w:t>
            </w:r>
            <w:r w:rsidRPr="00147EA8">
              <w:rPr>
                <w:sz w:val="27"/>
                <w:szCs w:val="27"/>
              </w:rPr>
              <w:t xml:space="preserve">.3. Сприяння у здійсненні освітньої підтримки суб’єктів підприємницької діяльності малого та середнього бізнесу </w:t>
            </w:r>
          </w:p>
        </w:tc>
        <w:tc>
          <w:tcPr>
            <w:tcW w:w="2005" w:type="pct"/>
            <w:vAlign w:val="center"/>
          </w:tcPr>
          <w:p w14:paraId="5867BCE8" w14:textId="77777777" w:rsidR="0088737A" w:rsidRPr="009708AE" w:rsidRDefault="0088737A" w:rsidP="004C6C0E">
            <w:pPr>
              <w:suppressAutoHyphens/>
              <w:spacing w:line="260" w:lineRule="exact"/>
              <w:ind w:left="-57" w:right="-57"/>
              <w:rPr>
                <w:sz w:val="27"/>
                <w:szCs w:val="27"/>
              </w:rPr>
            </w:pPr>
            <w:r w:rsidRPr="009708AE">
              <w:rPr>
                <w:sz w:val="27"/>
                <w:szCs w:val="27"/>
              </w:rPr>
              <w:t xml:space="preserve">Вищі навчальні заклади (за згодою), </w:t>
            </w:r>
            <w:r w:rsidRPr="008A31C9">
              <w:rPr>
                <w:sz w:val="27"/>
                <w:szCs w:val="27"/>
              </w:rPr>
              <w:t>департамент агропромислового розвитку та економічної політики облдержадміністрації,</w:t>
            </w:r>
            <w:r w:rsidRPr="009708AE">
              <w:rPr>
                <w:sz w:val="27"/>
                <w:szCs w:val="27"/>
              </w:rPr>
              <w:t xml:space="preserve"> інші структурні підрозділи облдержадміністрації, громадські організації та об’єднання підприємців, інші установи, організації, підприємства (за згодою)</w:t>
            </w:r>
          </w:p>
        </w:tc>
        <w:tc>
          <w:tcPr>
            <w:tcW w:w="389" w:type="pct"/>
            <w:vAlign w:val="center"/>
          </w:tcPr>
          <w:p w14:paraId="1EC6E5B4" w14:textId="77777777" w:rsidR="0088737A" w:rsidRPr="00147EA8" w:rsidRDefault="0088737A" w:rsidP="004C6C0E">
            <w:pPr>
              <w:spacing w:line="240" w:lineRule="exact"/>
              <w:ind w:left="-113" w:right="-113"/>
              <w:jc w:val="center"/>
              <w:rPr>
                <w:sz w:val="27"/>
                <w:szCs w:val="27"/>
              </w:rPr>
            </w:pPr>
            <w:r w:rsidRPr="00147EA8">
              <w:rPr>
                <w:sz w:val="27"/>
                <w:szCs w:val="27"/>
              </w:rPr>
              <w:t xml:space="preserve">Кошти </w:t>
            </w:r>
          </w:p>
          <w:p w14:paraId="4F66E090" w14:textId="77777777" w:rsidR="0088737A" w:rsidRPr="00147EA8" w:rsidRDefault="0088737A" w:rsidP="004C6C0E">
            <w:pPr>
              <w:spacing w:line="240" w:lineRule="exact"/>
              <w:ind w:left="-113" w:right="-113"/>
              <w:jc w:val="center"/>
              <w:rPr>
                <w:sz w:val="27"/>
                <w:szCs w:val="27"/>
              </w:rPr>
            </w:pPr>
            <w:r w:rsidRPr="00147EA8">
              <w:rPr>
                <w:sz w:val="27"/>
                <w:szCs w:val="27"/>
              </w:rPr>
              <w:t>обласного бюджету</w:t>
            </w:r>
            <w:r>
              <w:rPr>
                <w:sz w:val="27"/>
                <w:szCs w:val="27"/>
              </w:rPr>
              <w:t xml:space="preserve"> та </w:t>
            </w: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shd w:val="clear" w:color="auto" w:fill="auto"/>
            <w:vAlign w:val="center"/>
          </w:tcPr>
          <w:p w14:paraId="38C1DAAA" w14:textId="77777777" w:rsidR="0088737A" w:rsidRPr="00147EA8" w:rsidRDefault="0088737A" w:rsidP="004C6C0E">
            <w:pPr>
              <w:spacing w:line="300" w:lineRule="exact"/>
              <w:ind w:left="-113" w:right="-113"/>
              <w:jc w:val="center"/>
              <w:rPr>
                <w:sz w:val="27"/>
                <w:szCs w:val="27"/>
              </w:rPr>
            </w:pPr>
          </w:p>
        </w:tc>
      </w:tr>
      <w:tr w:rsidR="0088737A" w:rsidRPr="0047232B" w14:paraId="73D7FE4A" w14:textId="77777777" w:rsidTr="008800CC">
        <w:tc>
          <w:tcPr>
            <w:tcW w:w="188" w:type="pct"/>
            <w:vAlign w:val="center"/>
          </w:tcPr>
          <w:p w14:paraId="7D3A483B" w14:textId="77777777" w:rsidR="0088737A" w:rsidRPr="007B2AB5" w:rsidRDefault="0088737A" w:rsidP="004C6C0E">
            <w:pPr>
              <w:ind w:left="-57" w:right="-57"/>
              <w:jc w:val="center"/>
              <w:rPr>
                <w:bCs/>
                <w:sz w:val="27"/>
                <w:szCs w:val="27"/>
              </w:rPr>
            </w:pPr>
            <w:r>
              <w:rPr>
                <w:bCs/>
                <w:sz w:val="27"/>
                <w:szCs w:val="27"/>
              </w:rPr>
              <w:t>60</w:t>
            </w:r>
          </w:p>
        </w:tc>
        <w:tc>
          <w:tcPr>
            <w:tcW w:w="537" w:type="pct"/>
            <w:vMerge/>
            <w:shd w:val="clear" w:color="auto" w:fill="auto"/>
            <w:vAlign w:val="center"/>
          </w:tcPr>
          <w:p w14:paraId="3FF20C39" w14:textId="77777777" w:rsidR="0088737A" w:rsidRPr="00147EA8" w:rsidRDefault="0088737A" w:rsidP="004C6C0E">
            <w:pPr>
              <w:spacing w:line="260" w:lineRule="exact"/>
              <w:ind w:left="-57" w:right="-170"/>
              <w:rPr>
                <w:sz w:val="27"/>
                <w:szCs w:val="27"/>
              </w:rPr>
            </w:pPr>
          </w:p>
        </w:tc>
        <w:tc>
          <w:tcPr>
            <w:tcW w:w="1449" w:type="pct"/>
            <w:vAlign w:val="center"/>
          </w:tcPr>
          <w:p w14:paraId="43CBCC3C" w14:textId="77777777" w:rsidR="0088737A" w:rsidRPr="00147EA8" w:rsidRDefault="0088737A" w:rsidP="004C6C0E">
            <w:pPr>
              <w:suppressAutoHyphens/>
              <w:spacing w:line="260" w:lineRule="exact"/>
              <w:ind w:left="-57" w:right="-57"/>
              <w:rPr>
                <w:sz w:val="27"/>
                <w:szCs w:val="27"/>
              </w:rPr>
            </w:pPr>
            <w:r>
              <w:rPr>
                <w:sz w:val="27"/>
                <w:szCs w:val="27"/>
              </w:rPr>
              <w:t>4</w:t>
            </w:r>
            <w:r w:rsidRPr="00147EA8">
              <w:rPr>
                <w:sz w:val="27"/>
                <w:szCs w:val="27"/>
              </w:rPr>
              <w:t>.</w:t>
            </w:r>
            <w:r>
              <w:rPr>
                <w:sz w:val="27"/>
                <w:szCs w:val="27"/>
              </w:rPr>
              <w:t>6</w:t>
            </w:r>
            <w:r w:rsidRPr="00147EA8">
              <w:rPr>
                <w:sz w:val="27"/>
                <w:szCs w:val="27"/>
              </w:rPr>
              <w:t>.4. Розробка навчальних програм основам підприємництва та їх впровадження у загальноосвітніх школах</w:t>
            </w:r>
          </w:p>
        </w:tc>
        <w:tc>
          <w:tcPr>
            <w:tcW w:w="2005" w:type="pct"/>
            <w:vAlign w:val="center"/>
          </w:tcPr>
          <w:p w14:paraId="7C66F85A" w14:textId="04B78264" w:rsidR="0088737A" w:rsidRPr="009708AE" w:rsidRDefault="0088737A" w:rsidP="004C6C0E">
            <w:pPr>
              <w:suppressAutoHyphens/>
              <w:spacing w:line="260" w:lineRule="exact"/>
              <w:ind w:left="-57" w:right="-113"/>
              <w:rPr>
                <w:sz w:val="27"/>
                <w:szCs w:val="27"/>
              </w:rPr>
            </w:pPr>
            <w:r w:rsidRPr="009708AE">
              <w:rPr>
                <w:sz w:val="27"/>
                <w:szCs w:val="27"/>
              </w:rPr>
              <w:t>Вищі навчальні заклади(за згодою),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(за згодою), інші установи, підприємства, організації (за згодою) тощо</w:t>
            </w:r>
          </w:p>
        </w:tc>
        <w:tc>
          <w:tcPr>
            <w:tcW w:w="389" w:type="pct"/>
            <w:vMerge w:val="restart"/>
            <w:vAlign w:val="center"/>
          </w:tcPr>
          <w:p w14:paraId="15529DBE" w14:textId="77777777" w:rsidR="0088737A" w:rsidRPr="00147EA8" w:rsidRDefault="0088737A" w:rsidP="004C6C0E">
            <w:pPr>
              <w:spacing w:line="240" w:lineRule="exact"/>
              <w:ind w:left="-113" w:right="-113"/>
              <w:jc w:val="center"/>
              <w:rPr>
                <w:sz w:val="27"/>
                <w:szCs w:val="27"/>
              </w:rPr>
            </w:pPr>
            <w:r w:rsidRPr="00147EA8">
              <w:rPr>
                <w:sz w:val="27"/>
                <w:szCs w:val="27"/>
              </w:rPr>
              <w:t xml:space="preserve">Кошти </w:t>
            </w:r>
          </w:p>
          <w:p w14:paraId="1D7A3E0B" w14:textId="77777777" w:rsidR="0088737A" w:rsidRPr="00147EA8" w:rsidRDefault="0088737A" w:rsidP="004C6C0E">
            <w:pPr>
              <w:spacing w:line="240" w:lineRule="exact"/>
              <w:ind w:left="-113" w:right="-113"/>
              <w:jc w:val="center"/>
              <w:rPr>
                <w:sz w:val="27"/>
                <w:szCs w:val="27"/>
              </w:rPr>
            </w:pPr>
            <w:r w:rsidRPr="00147EA8">
              <w:rPr>
                <w:sz w:val="27"/>
                <w:szCs w:val="27"/>
              </w:rPr>
              <w:t>обласного бюджету, місцевих бюджетів,</w:t>
            </w:r>
          </w:p>
          <w:p w14:paraId="75AAF26D" w14:textId="77777777" w:rsidR="0088737A" w:rsidRPr="00147EA8" w:rsidRDefault="0088737A" w:rsidP="004C6C0E">
            <w:pPr>
              <w:spacing w:line="240" w:lineRule="exact"/>
              <w:ind w:left="-113" w:right="-113"/>
              <w:jc w:val="center"/>
              <w:rPr>
                <w:sz w:val="27"/>
                <w:szCs w:val="27"/>
              </w:rPr>
            </w:pPr>
            <w:r w:rsidRPr="00147EA8">
              <w:rPr>
                <w:sz w:val="27"/>
                <w:szCs w:val="27"/>
              </w:rPr>
              <w:t>виконав</w:t>
            </w:r>
            <w:r>
              <w:rPr>
                <w:sz w:val="27"/>
                <w:szCs w:val="27"/>
              </w:rPr>
              <w:t>-</w:t>
            </w:r>
            <w:proofErr w:type="spellStart"/>
            <w:r w:rsidRPr="00147EA8">
              <w:rPr>
                <w:sz w:val="27"/>
                <w:szCs w:val="27"/>
              </w:rPr>
              <w:t>ців</w:t>
            </w:r>
            <w:proofErr w:type="spellEnd"/>
          </w:p>
        </w:tc>
        <w:tc>
          <w:tcPr>
            <w:tcW w:w="433" w:type="pct"/>
            <w:vMerge/>
            <w:vAlign w:val="center"/>
          </w:tcPr>
          <w:p w14:paraId="3A2335E9" w14:textId="77777777" w:rsidR="0088737A" w:rsidRPr="00147EA8" w:rsidRDefault="0088737A" w:rsidP="004C6C0E">
            <w:pPr>
              <w:spacing w:line="300" w:lineRule="exact"/>
              <w:ind w:left="-113" w:right="-113"/>
              <w:jc w:val="center"/>
              <w:rPr>
                <w:sz w:val="27"/>
                <w:szCs w:val="27"/>
              </w:rPr>
            </w:pPr>
          </w:p>
        </w:tc>
      </w:tr>
      <w:tr w:rsidR="0088737A" w:rsidRPr="0047232B" w14:paraId="5D842A24" w14:textId="77777777" w:rsidTr="008800CC">
        <w:trPr>
          <w:trHeight w:val="70"/>
        </w:trPr>
        <w:tc>
          <w:tcPr>
            <w:tcW w:w="188" w:type="pct"/>
            <w:vAlign w:val="center"/>
          </w:tcPr>
          <w:p w14:paraId="40434422" w14:textId="77777777" w:rsidR="0088737A" w:rsidRPr="007B2AB5" w:rsidRDefault="0088737A" w:rsidP="004C6C0E">
            <w:pPr>
              <w:ind w:left="-57" w:right="-57"/>
              <w:jc w:val="center"/>
              <w:rPr>
                <w:bCs/>
                <w:sz w:val="27"/>
                <w:szCs w:val="27"/>
              </w:rPr>
            </w:pPr>
            <w:r>
              <w:rPr>
                <w:bCs/>
                <w:sz w:val="27"/>
                <w:szCs w:val="27"/>
              </w:rPr>
              <w:t>61</w:t>
            </w:r>
          </w:p>
        </w:tc>
        <w:tc>
          <w:tcPr>
            <w:tcW w:w="537" w:type="pct"/>
            <w:vMerge w:val="restart"/>
            <w:vAlign w:val="center"/>
          </w:tcPr>
          <w:p w14:paraId="6F99B1E0" w14:textId="77777777" w:rsidR="0088737A" w:rsidRDefault="0088737A" w:rsidP="004C6C0E">
            <w:pPr>
              <w:spacing w:line="260" w:lineRule="exact"/>
              <w:ind w:left="-57" w:right="-57"/>
              <w:rPr>
                <w:sz w:val="27"/>
                <w:szCs w:val="27"/>
              </w:rPr>
            </w:pPr>
            <w:r>
              <w:rPr>
                <w:sz w:val="27"/>
                <w:szCs w:val="27"/>
              </w:rPr>
              <w:t>4.7.</w:t>
            </w:r>
          </w:p>
          <w:p w14:paraId="7649E34B" w14:textId="77777777" w:rsidR="0088737A" w:rsidRPr="007B2AB5" w:rsidRDefault="0088737A" w:rsidP="004C6C0E">
            <w:pPr>
              <w:spacing w:line="260" w:lineRule="exact"/>
              <w:ind w:left="-57" w:right="-57"/>
              <w:rPr>
                <w:sz w:val="27"/>
                <w:szCs w:val="27"/>
              </w:rPr>
            </w:pPr>
            <w:r>
              <w:rPr>
                <w:sz w:val="27"/>
                <w:szCs w:val="27"/>
              </w:rPr>
              <w:t>Сприяння роз</w:t>
            </w:r>
            <w:r w:rsidRPr="00147EA8">
              <w:rPr>
                <w:sz w:val="27"/>
                <w:szCs w:val="27"/>
              </w:rPr>
              <w:t xml:space="preserve">витку </w:t>
            </w:r>
            <w:r>
              <w:rPr>
                <w:sz w:val="27"/>
                <w:szCs w:val="27"/>
              </w:rPr>
              <w:t xml:space="preserve"> </w:t>
            </w:r>
            <w:r w:rsidRPr="00147EA8">
              <w:rPr>
                <w:sz w:val="27"/>
                <w:szCs w:val="27"/>
              </w:rPr>
              <w:t xml:space="preserve">малого бізнесу </w:t>
            </w:r>
            <w:r>
              <w:rPr>
                <w:sz w:val="27"/>
                <w:szCs w:val="27"/>
              </w:rPr>
              <w:t xml:space="preserve"> в сільській місце</w:t>
            </w:r>
            <w:r w:rsidRPr="00147EA8">
              <w:rPr>
                <w:sz w:val="27"/>
                <w:szCs w:val="27"/>
              </w:rPr>
              <w:t>вості</w:t>
            </w:r>
          </w:p>
        </w:tc>
        <w:tc>
          <w:tcPr>
            <w:tcW w:w="1449" w:type="pct"/>
            <w:vAlign w:val="center"/>
          </w:tcPr>
          <w:p w14:paraId="0BA1BD71" w14:textId="77777777" w:rsidR="0088737A" w:rsidRPr="007B2AB5" w:rsidRDefault="0088737A" w:rsidP="004C6C0E">
            <w:pPr>
              <w:suppressAutoHyphens/>
              <w:spacing w:line="260" w:lineRule="exact"/>
              <w:ind w:left="-57" w:right="-57"/>
              <w:rPr>
                <w:sz w:val="27"/>
                <w:szCs w:val="27"/>
              </w:rPr>
            </w:pPr>
            <w:r>
              <w:rPr>
                <w:sz w:val="27"/>
                <w:szCs w:val="27"/>
              </w:rPr>
              <w:t>4</w:t>
            </w:r>
            <w:r w:rsidRPr="00147EA8">
              <w:rPr>
                <w:sz w:val="27"/>
                <w:szCs w:val="27"/>
              </w:rPr>
              <w:t>.</w:t>
            </w:r>
            <w:r>
              <w:rPr>
                <w:sz w:val="27"/>
                <w:szCs w:val="27"/>
              </w:rPr>
              <w:t>7</w:t>
            </w:r>
            <w:r w:rsidRPr="00147EA8">
              <w:rPr>
                <w:sz w:val="27"/>
                <w:szCs w:val="27"/>
              </w:rPr>
              <w:t xml:space="preserve">.1. Підтримка суб’єктів </w:t>
            </w:r>
            <w:proofErr w:type="spellStart"/>
            <w:r w:rsidRPr="00147EA8">
              <w:rPr>
                <w:sz w:val="27"/>
                <w:szCs w:val="27"/>
              </w:rPr>
              <w:t>підприєм</w:t>
            </w:r>
            <w:r>
              <w:rPr>
                <w:sz w:val="27"/>
                <w:szCs w:val="27"/>
              </w:rPr>
              <w:t>-</w:t>
            </w:r>
            <w:r w:rsidRPr="00147EA8">
              <w:rPr>
                <w:sz w:val="27"/>
                <w:szCs w:val="27"/>
              </w:rPr>
              <w:t>ництва</w:t>
            </w:r>
            <w:proofErr w:type="spellEnd"/>
            <w:r w:rsidRPr="00147EA8">
              <w:rPr>
                <w:sz w:val="27"/>
                <w:szCs w:val="27"/>
              </w:rPr>
              <w:t xml:space="preserve"> у сфері сільського туризму, народних промислів, суб’єктів підприємництва-майстрів декорат</w:t>
            </w:r>
            <w:r>
              <w:rPr>
                <w:sz w:val="27"/>
                <w:szCs w:val="27"/>
              </w:rPr>
              <w:t>ивно-прикладного мистецтва тощо</w:t>
            </w:r>
          </w:p>
        </w:tc>
        <w:tc>
          <w:tcPr>
            <w:tcW w:w="2005" w:type="pct"/>
            <w:vAlign w:val="center"/>
          </w:tcPr>
          <w:p w14:paraId="56ED6201" w14:textId="77777777" w:rsidR="0088737A" w:rsidRPr="009708AE" w:rsidRDefault="0088737A" w:rsidP="004C6C0E">
            <w:pPr>
              <w:suppressAutoHyphens/>
              <w:spacing w:line="260" w:lineRule="exact"/>
              <w:ind w:left="-57" w:right="-57"/>
              <w:rPr>
                <w:sz w:val="27"/>
                <w:szCs w:val="27"/>
              </w:rPr>
            </w:pPr>
            <w:r w:rsidRPr="009708AE">
              <w:rPr>
                <w:sz w:val="27"/>
                <w:szCs w:val="27"/>
              </w:rPr>
              <w:t>Структурні підрозділи облдержадміністрації, громадські організації та об’єднання підприємців, інші установи, підприємства, організації (за згодою)</w:t>
            </w:r>
          </w:p>
        </w:tc>
        <w:tc>
          <w:tcPr>
            <w:tcW w:w="389" w:type="pct"/>
            <w:vMerge/>
            <w:vAlign w:val="center"/>
          </w:tcPr>
          <w:p w14:paraId="6BD5A4EA" w14:textId="77777777" w:rsidR="0088737A" w:rsidRPr="00147EA8" w:rsidRDefault="0088737A" w:rsidP="004C6C0E">
            <w:pPr>
              <w:jc w:val="center"/>
              <w:rPr>
                <w:sz w:val="27"/>
                <w:szCs w:val="27"/>
              </w:rPr>
            </w:pPr>
          </w:p>
        </w:tc>
        <w:tc>
          <w:tcPr>
            <w:tcW w:w="433" w:type="pct"/>
            <w:vMerge/>
            <w:vAlign w:val="center"/>
          </w:tcPr>
          <w:p w14:paraId="7E249C11" w14:textId="77777777" w:rsidR="0088737A" w:rsidRPr="00147EA8" w:rsidRDefault="0088737A" w:rsidP="004C6C0E">
            <w:pPr>
              <w:jc w:val="center"/>
              <w:rPr>
                <w:sz w:val="27"/>
                <w:szCs w:val="27"/>
              </w:rPr>
            </w:pPr>
          </w:p>
        </w:tc>
      </w:tr>
      <w:tr w:rsidR="0088737A" w:rsidRPr="0047232B" w14:paraId="43B3DF39" w14:textId="77777777" w:rsidTr="008800CC">
        <w:tc>
          <w:tcPr>
            <w:tcW w:w="188" w:type="pct"/>
            <w:vAlign w:val="center"/>
          </w:tcPr>
          <w:p w14:paraId="32518B8F" w14:textId="77777777" w:rsidR="0088737A" w:rsidRPr="007B2AB5" w:rsidRDefault="0088737A" w:rsidP="004C6C0E">
            <w:pPr>
              <w:ind w:left="-57" w:right="-57"/>
              <w:jc w:val="center"/>
              <w:rPr>
                <w:bCs/>
                <w:sz w:val="27"/>
                <w:szCs w:val="27"/>
              </w:rPr>
            </w:pPr>
            <w:r>
              <w:rPr>
                <w:bCs/>
                <w:sz w:val="27"/>
                <w:szCs w:val="27"/>
              </w:rPr>
              <w:t>62</w:t>
            </w:r>
          </w:p>
        </w:tc>
        <w:tc>
          <w:tcPr>
            <w:tcW w:w="537" w:type="pct"/>
            <w:vMerge/>
            <w:vAlign w:val="center"/>
          </w:tcPr>
          <w:p w14:paraId="7D63B6AD" w14:textId="77777777" w:rsidR="0088737A" w:rsidRPr="00147EA8" w:rsidRDefault="0088737A" w:rsidP="004C6C0E">
            <w:pPr>
              <w:pStyle w:val="1"/>
              <w:spacing w:after="240"/>
              <w:ind w:left="0"/>
              <w:jc w:val="both"/>
              <w:rPr>
                <w:sz w:val="27"/>
                <w:szCs w:val="27"/>
              </w:rPr>
            </w:pPr>
          </w:p>
        </w:tc>
        <w:tc>
          <w:tcPr>
            <w:tcW w:w="1449" w:type="pct"/>
            <w:vAlign w:val="center"/>
          </w:tcPr>
          <w:p w14:paraId="756400DB" w14:textId="77777777" w:rsidR="0088737A" w:rsidRPr="007B2AB5" w:rsidRDefault="0088737A" w:rsidP="004C6C0E">
            <w:pPr>
              <w:suppressAutoHyphens/>
              <w:spacing w:line="260" w:lineRule="exact"/>
              <w:ind w:left="-57" w:right="-57"/>
              <w:rPr>
                <w:sz w:val="27"/>
                <w:szCs w:val="27"/>
              </w:rPr>
            </w:pPr>
            <w:r>
              <w:rPr>
                <w:sz w:val="27"/>
                <w:szCs w:val="27"/>
              </w:rPr>
              <w:t>4</w:t>
            </w:r>
            <w:r w:rsidRPr="007B2AB5">
              <w:rPr>
                <w:sz w:val="27"/>
                <w:szCs w:val="27"/>
              </w:rPr>
              <w:t>.</w:t>
            </w:r>
            <w:r>
              <w:rPr>
                <w:sz w:val="27"/>
                <w:szCs w:val="27"/>
              </w:rPr>
              <w:t>7</w:t>
            </w:r>
            <w:r w:rsidRPr="007B2AB5">
              <w:rPr>
                <w:sz w:val="27"/>
                <w:szCs w:val="27"/>
              </w:rPr>
              <w:t>.2. Сприя</w:t>
            </w:r>
            <w:r>
              <w:rPr>
                <w:sz w:val="27"/>
                <w:szCs w:val="27"/>
              </w:rPr>
              <w:t>ння</w:t>
            </w:r>
            <w:r w:rsidRPr="007B2AB5">
              <w:rPr>
                <w:sz w:val="27"/>
                <w:szCs w:val="27"/>
              </w:rPr>
              <w:t xml:space="preserve"> у залученні молоді до підприємницької діяльності в сільській місцевості, у т. ч. створення сімейних господарств</w:t>
            </w:r>
          </w:p>
        </w:tc>
        <w:tc>
          <w:tcPr>
            <w:tcW w:w="2005" w:type="pct"/>
            <w:vAlign w:val="center"/>
          </w:tcPr>
          <w:p w14:paraId="1881D50F" w14:textId="77777777" w:rsidR="0088737A" w:rsidRPr="009708AE" w:rsidRDefault="0088737A" w:rsidP="004C6C0E">
            <w:pPr>
              <w:suppressAutoHyphens/>
              <w:spacing w:line="260" w:lineRule="exact"/>
              <w:ind w:left="-57" w:right="-57"/>
              <w:rPr>
                <w:sz w:val="27"/>
                <w:szCs w:val="27"/>
              </w:rPr>
            </w:pPr>
            <w:r w:rsidRPr="008A31C9">
              <w:rPr>
                <w:sz w:val="27"/>
                <w:szCs w:val="27"/>
              </w:rPr>
              <w:t>Департамент агропромислового розвитку та економічної політики облдержадміністрації,</w:t>
            </w:r>
            <w:r w:rsidRPr="009708AE">
              <w:rPr>
                <w:sz w:val="27"/>
                <w:szCs w:val="27"/>
              </w:rPr>
              <w:t xml:space="preserve">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(за згодою), інші установи, організації та підприємства (за згодою)</w:t>
            </w:r>
          </w:p>
        </w:tc>
        <w:tc>
          <w:tcPr>
            <w:tcW w:w="389" w:type="pct"/>
            <w:vMerge/>
            <w:vAlign w:val="center"/>
          </w:tcPr>
          <w:p w14:paraId="47D771E5" w14:textId="77777777" w:rsidR="0088737A" w:rsidRPr="00147EA8" w:rsidRDefault="0088737A" w:rsidP="004C6C0E">
            <w:pPr>
              <w:jc w:val="center"/>
              <w:rPr>
                <w:sz w:val="27"/>
                <w:szCs w:val="27"/>
              </w:rPr>
            </w:pPr>
          </w:p>
        </w:tc>
        <w:tc>
          <w:tcPr>
            <w:tcW w:w="433" w:type="pct"/>
            <w:vMerge/>
            <w:vAlign w:val="center"/>
          </w:tcPr>
          <w:p w14:paraId="2F39490A" w14:textId="77777777" w:rsidR="0088737A" w:rsidRPr="00147EA8" w:rsidRDefault="0088737A" w:rsidP="004C6C0E">
            <w:pPr>
              <w:jc w:val="center"/>
              <w:rPr>
                <w:sz w:val="27"/>
                <w:szCs w:val="27"/>
              </w:rPr>
            </w:pPr>
          </w:p>
        </w:tc>
      </w:tr>
      <w:tr w:rsidR="0088737A" w:rsidRPr="0047232B" w14:paraId="7154B1C8" w14:textId="77777777" w:rsidTr="008800CC">
        <w:tc>
          <w:tcPr>
            <w:tcW w:w="5000" w:type="pct"/>
            <w:gridSpan w:val="6"/>
            <w:vAlign w:val="center"/>
          </w:tcPr>
          <w:p w14:paraId="66875855" w14:textId="77777777" w:rsidR="0088737A" w:rsidRPr="008B2863" w:rsidRDefault="0088737A" w:rsidP="004C6C0E">
            <w:pPr>
              <w:jc w:val="center"/>
              <w:rPr>
                <w:b/>
                <w:bCs/>
                <w:sz w:val="27"/>
                <w:szCs w:val="27"/>
              </w:rPr>
            </w:pPr>
            <w:r w:rsidRPr="00147EA8">
              <w:rPr>
                <w:b/>
                <w:bCs/>
                <w:sz w:val="27"/>
                <w:szCs w:val="27"/>
              </w:rPr>
              <w:t>V. Формування інфраструктури підтримки підприємництва</w:t>
            </w:r>
          </w:p>
        </w:tc>
      </w:tr>
      <w:tr w:rsidR="0088737A" w:rsidRPr="0047232B" w14:paraId="3EEF4F0E" w14:textId="77777777" w:rsidTr="008800CC">
        <w:tc>
          <w:tcPr>
            <w:tcW w:w="188" w:type="pct"/>
            <w:vAlign w:val="center"/>
          </w:tcPr>
          <w:p w14:paraId="59353DFD" w14:textId="370F094F" w:rsidR="0088737A" w:rsidRPr="008B2863" w:rsidRDefault="0088737A" w:rsidP="004C6C0E">
            <w:pPr>
              <w:ind w:left="-57" w:right="-57"/>
              <w:jc w:val="center"/>
              <w:rPr>
                <w:bCs/>
                <w:sz w:val="27"/>
                <w:szCs w:val="27"/>
              </w:rPr>
            </w:pPr>
            <w:r>
              <w:rPr>
                <w:bCs/>
                <w:sz w:val="27"/>
                <w:szCs w:val="27"/>
              </w:rPr>
              <w:t>6</w:t>
            </w:r>
            <w:r w:rsidR="00BA5BD8">
              <w:rPr>
                <w:bCs/>
                <w:sz w:val="27"/>
                <w:szCs w:val="27"/>
              </w:rPr>
              <w:t>3</w:t>
            </w:r>
          </w:p>
        </w:tc>
        <w:tc>
          <w:tcPr>
            <w:tcW w:w="537" w:type="pct"/>
            <w:vMerge w:val="restart"/>
            <w:shd w:val="clear" w:color="auto" w:fill="auto"/>
            <w:vAlign w:val="center"/>
          </w:tcPr>
          <w:p w14:paraId="6A980852" w14:textId="77777777" w:rsidR="0088737A" w:rsidRDefault="0088737A" w:rsidP="004C6C0E">
            <w:pPr>
              <w:ind w:left="-57" w:right="-57"/>
              <w:rPr>
                <w:sz w:val="27"/>
                <w:szCs w:val="27"/>
              </w:rPr>
            </w:pPr>
            <w:r>
              <w:rPr>
                <w:sz w:val="27"/>
                <w:szCs w:val="27"/>
              </w:rPr>
              <w:t>5.1.</w:t>
            </w:r>
          </w:p>
          <w:p w14:paraId="658423D4" w14:textId="77777777" w:rsidR="0088737A" w:rsidRPr="008B2863" w:rsidRDefault="0088737A" w:rsidP="004C6C0E">
            <w:pPr>
              <w:ind w:left="-57" w:right="-57"/>
              <w:rPr>
                <w:sz w:val="27"/>
                <w:szCs w:val="27"/>
              </w:rPr>
            </w:pPr>
            <w:r w:rsidRPr="00147EA8">
              <w:rPr>
                <w:sz w:val="27"/>
                <w:szCs w:val="27"/>
              </w:rPr>
              <w:t xml:space="preserve">Створення умов для розвитку </w:t>
            </w:r>
            <w:proofErr w:type="spellStart"/>
            <w:r w:rsidRPr="00147EA8">
              <w:rPr>
                <w:sz w:val="27"/>
                <w:szCs w:val="27"/>
              </w:rPr>
              <w:t>інфра</w:t>
            </w:r>
            <w:proofErr w:type="spellEnd"/>
            <w:r w:rsidRPr="00147EA8">
              <w:rPr>
                <w:sz w:val="27"/>
                <w:szCs w:val="27"/>
              </w:rPr>
              <w:t xml:space="preserve">-структури </w:t>
            </w:r>
            <w:r w:rsidRPr="00147EA8">
              <w:rPr>
                <w:sz w:val="27"/>
                <w:szCs w:val="27"/>
              </w:rPr>
              <w:lastRenderedPageBreak/>
              <w:t xml:space="preserve">підтримки </w:t>
            </w:r>
            <w:proofErr w:type="spellStart"/>
            <w:r w:rsidRPr="00147EA8">
              <w:rPr>
                <w:sz w:val="27"/>
                <w:szCs w:val="27"/>
              </w:rPr>
              <w:t>підприєм</w:t>
            </w:r>
            <w:r>
              <w:rPr>
                <w:sz w:val="27"/>
                <w:szCs w:val="27"/>
              </w:rPr>
              <w:t>-</w:t>
            </w:r>
            <w:r w:rsidRPr="00147EA8">
              <w:rPr>
                <w:sz w:val="27"/>
                <w:szCs w:val="27"/>
              </w:rPr>
              <w:t>ництва</w:t>
            </w:r>
            <w:proofErr w:type="spellEnd"/>
          </w:p>
        </w:tc>
        <w:tc>
          <w:tcPr>
            <w:tcW w:w="1449" w:type="pct"/>
            <w:vAlign w:val="center"/>
          </w:tcPr>
          <w:p w14:paraId="195F6764" w14:textId="77777777" w:rsidR="0088737A" w:rsidRPr="00147EA8" w:rsidRDefault="0088737A" w:rsidP="004C6C0E">
            <w:pPr>
              <w:suppressAutoHyphens/>
              <w:ind w:left="-57" w:right="-57"/>
              <w:rPr>
                <w:sz w:val="27"/>
                <w:szCs w:val="27"/>
              </w:rPr>
            </w:pPr>
            <w:r>
              <w:rPr>
                <w:sz w:val="27"/>
                <w:szCs w:val="27"/>
              </w:rPr>
              <w:lastRenderedPageBreak/>
              <w:t>5</w:t>
            </w:r>
            <w:r w:rsidRPr="00147EA8">
              <w:rPr>
                <w:sz w:val="27"/>
                <w:szCs w:val="27"/>
              </w:rPr>
              <w:t>.1.1. Підтримка створення, діяльності та розвитку об’єктів інфраструктури (</w:t>
            </w:r>
            <w:r w:rsidRPr="008B2863">
              <w:rPr>
                <w:sz w:val="27"/>
                <w:szCs w:val="27"/>
              </w:rPr>
              <w:t xml:space="preserve">центрів законотворчих ініціатив, </w:t>
            </w:r>
            <w:r w:rsidRPr="00147EA8">
              <w:rPr>
                <w:sz w:val="27"/>
                <w:szCs w:val="27"/>
              </w:rPr>
              <w:t>бізнес-інкуб</w:t>
            </w:r>
            <w:r>
              <w:rPr>
                <w:sz w:val="27"/>
                <w:szCs w:val="27"/>
              </w:rPr>
              <w:t>аторів, коворкінг-центрів, ІТ-</w:t>
            </w:r>
            <w:r w:rsidRPr="00147EA8">
              <w:rPr>
                <w:sz w:val="27"/>
                <w:szCs w:val="27"/>
              </w:rPr>
              <w:t xml:space="preserve">інкубаторів, агенцій розвитку, </w:t>
            </w:r>
            <w:r w:rsidRPr="00147EA8">
              <w:rPr>
                <w:sz w:val="27"/>
                <w:szCs w:val="27"/>
              </w:rPr>
              <w:lastRenderedPageBreak/>
              <w:t>центрів підтримки підприємництва та ін.), їх ремонт та матеріально – технічне облаш</w:t>
            </w:r>
            <w:r>
              <w:rPr>
                <w:sz w:val="27"/>
                <w:szCs w:val="27"/>
              </w:rPr>
              <w:t>тування, розробка проектів тощо</w:t>
            </w:r>
          </w:p>
        </w:tc>
        <w:tc>
          <w:tcPr>
            <w:tcW w:w="2005" w:type="pct"/>
            <w:vMerge w:val="restart"/>
            <w:vAlign w:val="center"/>
          </w:tcPr>
          <w:p w14:paraId="7C0E25F7" w14:textId="77777777" w:rsidR="0088737A" w:rsidRPr="009708AE" w:rsidRDefault="0088737A" w:rsidP="004C6C0E">
            <w:pPr>
              <w:suppressAutoHyphens/>
              <w:ind w:left="-57" w:right="-57"/>
              <w:rPr>
                <w:sz w:val="27"/>
                <w:szCs w:val="27"/>
              </w:rPr>
            </w:pPr>
            <w:r w:rsidRPr="008A31C9">
              <w:rPr>
                <w:sz w:val="27"/>
                <w:szCs w:val="27"/>
              </w:rPr>
              <w:lastRenderedPageBreak/>
              <w:t>Департамент агропромислового розвитку та економічної політики облдержадміністрації,</w:t>
            </w:r>
            <w:r w:rsidRPr="009708AE">
              <w:rPr>
                <w:sz w:val="27"/>
                <w:szCs w:val="27"/>
              </w:rPr>
              <w:t xml:space="preserve"> інші структурні підрозділи облдержадміністрації, райдержадміністрації, органи місцевого самоврядування (за згодою), об’єднані територіальні громади (за згодою), громадські організації та </w:t>
            </w:r>
            <w:r w:rsidRPr="009708AE">
              <w:rPr>
                <w:sz w:val="27"/>
                <w:szCs w:val="27"/>
              </w:rPr>
              <w:lastRenderedPageBreak/>
              <w:t>об’єднання підприємців (за згодою), вищі навчальні заклади (за згодою), інші установи, підприємства, організації (за згодою) тощо</w:t>
            </w:r>
          </w:p>
        </w:tc>
        <w:tc>
          <w:tcPr>
            <w:tcW w:w="389" w:type="pct"/>
            <w:vMerge w:val="restart"/>
            <w:vAlign w:val="center"/>
          </w:tcPr>
          <w:p w14:paraId="45D36F3D" w14:textId="77777777" w:rsidR="0088737A" w:rsidRPr="00147EA8" w:rsidRDefault="0088737A" w:rsidP="004C6C0E">
            <w:pPr>
              <w:ind w:left="-113" w:right="-113"/>
              <w:jc w:val="center"/>
              <w:rPr>
                <w:sz w:val="27"/>
                <w:szCs w:val="27"/>
              </w:rPr>
            </w:pPr>
            <w:r w:rsidRPr="00147EA8">
              <w:rPr>
                <w:sz w:val="27"/>
                <w:szCs w:val="27"/>
              </w:rPr>
              <w:lastRenderedPageBreak/>
              <w:t>Кошти</w:t>
            </w:r>
          </w:p>
          <w:p w14:paraId="5B5F5066" w14:textId="77777777" w:rsidR="0088737A" w:rsidRPr="00147EA8" w:rsidRDefault="0088737A" w:rsidP="004C6C0E">
            <w:pPr>
              <w:ind w:left="-113" w:right="-113"/>
              <w:jc w:val="center"/>
              <w:rPr>
                <w:sz w:val="27"/>
                <w:szCs w:val="27"/>
              </w:rPr>
            </w:pPr>
            <w:r w:rsidRPr="00147EA8">
              <w:rPr>
                <w:sz w:val="27"/>
                <w:szCs w:val="27"/>
              </w:rPr>
              <w:t>обласного бюджету, місцевих бюджетів,</w:t>
            </w:r>
          </w:p>
          <w:p w14:paraId="729C3FB4" w14:textId="77777777" w:rsidR="0088737A" w:rsidRPr="00147EA8" w:rsidRDefault="0088737A" w:rsidP="004C6C0E">
            <w:pPr>
              <w:ind w:left="-113" w:right="-113"/>
              <w:jc w:val="center"/>
              <w:rPr>
                <w:sz w:val="27"/>
                <w:szCs w:val="27"/>
              </w:rPr>
            </w:pPr>
            <w:proofErr w:type="spellStart"/>
            <w:r w:rsidRPr="00147EA8">
              <w:rPr>
                <w:sz w:val="27"/>
                <w:szCs w:val="27"/>
              </w:rPr>
              <w:lastRenderedPageBreak/>
              <w:t>міжнарод</w:t>
            </w:r>
            <w:proofErr w:type="spellEnd"/>
            <w:r w:rsidRPr="00147EA8">
              <w:rPr>
                <w:sz w:val="27"/>
                <w:szCs w:val="27"/>
              </w:rPr>
              <w:t xml:space="preserve">-них </w:t>
            </w:r>
            <w:proofErr w:type="spellStart"/>
            <w:r w:rsidRPr="00147EA8">
              <w:rPr>
                <w:sz w:val="27"/>
                <w:szCs w:val="27"/>
              </w:rPr>
              <w:t>організа</w:t>
            </w:r>
            <w:proofErr w:type="spellEnd"/>
            <w:r>
              <w:rPr>
                <w:sz w:val="27"/>
                <w:szCs w:val="27"/>
              </w:rPr>
              <w:t>-</w:t>
            </w:r>
            <w:r w:rsidRPr="00147EA8">
              <w:rPr>
                <w:sz w:val="27"/>
                <w:szCs w:val="27"/>
              </w:rPr>
              <w:t>цій, виконав</w:t>
            </w:r>
            <w:r>
              <w:rPr>
                <w:sz w:val="27"/>
                <w:szCs w:val="27"/>
              </w:rPr>
              <w:t>-</w:t>
            </w:r>
            <w:proofErr w:type="spellStart"/>
            <w:r w:rsidRPr="00147EA8">
              <w:rPr>
                <w:sz w:val="27"/>
                <w:szCs w:val="27"/>
              </w:rPr>
              <w:t>ців</w:t>
            </w:r>
            <w:proofErr w:type="spellEnd"/>
          </w:p>
        </w:tc>
        <w:tc>
          <w:tcPr>
            <w:tcW w:w="433" w:type="pct"/>
            <w:vMerge w:val="restart"/>
            <w:vAlign w:val="center"/>
          </w:tcPr>
          <w:p w14:paraId="6F44D6BF" w14:textId="77777777" w:rsidR="0088737A" w:rsidRPr="00147EA8" w:rsidRDefault="0088737A" w:rsidP="004C6C0E">
            <w:pPr>
              <w:ind w:left="-113" w:right="-113"/>
              <w:jc w:val="center"/>
              <w:rPr>
                <w:sz w:val="27"/>
                <w:szCs w:val="27"/>
              </w:rPr>
            </w:pPr>
            <w:r w:rsidRPr="00147EA8">
              <w:rPr>
                <w:sz w:val="27"/>
                <w:szCs w:val="27"/>
              </w:rPr>
              <w:lastRenderedPageBreak/>
              <w:t>У межах кошторису</w:t>
            </w:r>
          </w:p>
        </w:tc>
      </w:tr>
      <w:tr w:rsidR="0088737A" w:rsidRPr="0047232B" w14:paraId="752B08BC" w14:textId="77777777" w:rsidTr="008800CC">
        <w:trPr>
          <w:trHeight w:val="1672"/>
        </w:trPr>
        <w:tc>
          <w:tcPr>
            <w:tcW w:w="188" w:type="pct"/>
            <w:vAlign w:val="center"/>
          </w:tcPr>
          <w:p w14:paraId="7DB894B0" w14:textId="251A69EF" w:rsidR="0088737A" w:rsidRDefault="0088737A" w:rsidP="004C6C0E">
            <w:pPr>
              <w:ind w:left="-57" w:right="-57"/>
              <w:jc w:val="center"/>
              <w:rPr>
                <w:bCs/>
                <w:sz w:val="27"/>
                <w:szCs w:val="27"/>
              </w:rPr>
            </w:pPr>
            <w:r>
              <w:rPr>
                <w:bCs/>
                <w:sz w:val="27"/>
                <w:szCs w:val="27"/>
              </w:rPr>
              <w:t>6</w:t>
            </w:r>
            <w:r w:rsidR="00BA5BD8">
              <w:rPr>
                <w:bCs/>
                <w:sz w:val="27"/>
                <w:szCs w:val="27"/>
              </w:rPr>
              <w:t>4</w:t>
            </w:r>
          </w:p>
        </w:tc>
        <w:tc>
          <w:tcPr>
            <w:tcW w:w="537" w:type="pct"/>
            <w:vMerge/>
            <w:shd w:val="clear" w:color="auto" w:fill="auto"/>
            <w:vAlign w:val="center"/>
          </w:tcPr>
          <w:p w14:paraId="2D2D2484" w14:textId="77777777" w:rsidR="0088737A" w:rsidRPr="008B2863" w:rsidRDefault="0088737A" w:rsidP="004C6C0E">
            <w:pPr>
              <w:ind w:left="-57" w:right="-57"/>
              <w:rPr>
                <w:sz w:val="27"/>
                <w:szCs w:val="27"/>
              </w:rPr>
            </w:pPr>
          </w:p>
        </w:tc>
        <w:tc>
          <w:tcPr>
            <w:tcW w:w="1449" w:type="pct"/>
            <w:vAlign w:val="center"/>
          </w:tcPr>
          <w:p w14:paraId="37DEAA1B" w14:textId="77777777" w:rsidR="0088737A" w:rsidRDefault="0088737A" w:rsidP="004C6C0E">
            <w:pPr>
              <w:suppressAutoHyphens/>
              <w:ind w:left="-57" w:right="-57"/>
              <w:rPr>
                <w:sz w:val="27"/>
                <w:szCs w:val="27"/>
              </w:rPr>
            </w:pPr>
            <w:r w:rsidRPr="000C7139">
              <w:rPr>
                <w:sz w:val="27"/>
                <w:szCs w:val="27"/>
              </w:rPr>
              <w:t>5.1.2. Модернізація існуючої інфраструктури підтримки малого і середнього підприємництва</w:t>
            </w:r>
          </w:p>
        </w:tc>
        <w:tc>
          <w:tcPr>
            <w:tcW w:w="2005" w:type="pct"/>
            <w:vMerge/>
            <w:vAlign w:val="center"/>
          </w:tcPr>
          <w:p w14:paraId="74309297" w14:textId="77777777" w:rsidR="0088737A" w:rsidRPr="000C7139" w:rsidRDefault="0088737A" w:rsidP="004C6C0E">
            <w:pPr>
              <w:suppressAutoHyphens/>
              <w:ind w:left="-57" w:right="-57"/>
              <w:rPr>
                <w:sz w:val="27"/>
                <w:szCs w:val="27"/>
              </w:rPr>
            </w:pPr>
          </w:p>
        </w:tc>
        <w:tc>
          <w:tcPr>
            <w:tcW w:w="389" w:type="pct"/>
            <w:vMerge/>
            <w:vAlign w:val="center"/>
          </w:tcPr>
          <w:p w14:paraId="0674A152" w14:textId="77777777" w:rsidR="0088737A" w:rsidRPr="00147EA8" w:rsidRDefault="0088737A" w:rsidP="004C6C0E">
            <w:pPr>
              <w:ind w:left="-113" w:right="-113"/>
              <w:jc w:val="center"/>
              <w:rPr>
                <w:sz w:val="27"/>
                <w:szCs w:val="27"/>
              </w:rPr>
            </w:pPr>
          </w:p>
        </w:tc>
        <w:tc>
          <w:tcPr>
            <w:tcW w:w="433" w:type="pct"/>
            <w:vMerge/>
            <w:vAlign w:val="center"/>
          </w:tcPr>
          <w:p w14:paraId="435D8102" w14:textId="77777777" w:rsidR="0088737A" w:rsidRPr="00147EA8" w:rsidRDefault="0088737A" w:rsidP="004C6C0E">
            <w:pPr>
              <w:ind w:left="-113" w:right="-113"/>
              <w:jc w:val="center"/>
              <w:rPr>
                <w:sz w:val="27"/>
                <w:szCs w:val="27"/>
              </w:rPr>
            </w:pPr>
          </w:p>
        </w:tc>
      </w:tr>
      <w:tr w:rsidR="0088737A" w:rsidRPr="0047232B" w14:paraId="41B115E7" w14:textId="77777777" w:rsidTr="008800CC">
        <w:trPr>
          <w:trHeight w:val="2691"/>
        </w:trPr>
        <w:tc>
          <w:tcPr>
            <w:tcW w:w="188" w:type="pct"/>
            <w:vAlign w:val="center"/>
          </w:tcPr>
          <w:p w14:paraId="0EFAFA6D" w14:textId="286C36D1" w:rsidR="0088737A" w:rsidRDefault="0088737A" w:rsidP="004C6C0E">
            <w:pPr>
              <w:ind w:left="-57" w:right="-57"/>
              <w:jc w:val="center"/>
              <w:rPr>
                <w:bCs/>
                <w:sz w:val="27"/>
                <w:szCs w:val="27"/>
              </w:rPr>
            </w:pPr>
            <w:r>
              <w:rPr>
                <w:bCs/>
                <w:sz w:val="27"/>
                <w:szCs w:val="27"/>
              </w:rPr>
              <w:t>6</w:t>
            </w:r>
            <w:r w:rsidR="00BA5BD8">
              <w:rPr>
                <w:bCs/>
                <w:sz w:val="27"/>
                <w:szCs w:val="27"/>
              </w:rPr>
              <w:t>5</w:t>
            </w:r>
          </w:p>
        </w:tc>
        <w:tc>
          <w:tcPr>
            <w:tcW w:w="537" w:type="pct"/>
            <w:vMerge/>
            <w:shd w:val="clear" w:color="auto" w:fill="auto"/>
            <w:vAlign w:val="center"/>
          </w:tcPr>
          <w:p w14:paraId="4D65F140" w14:textId="77777777" w:rsidR="0088737A" w:rsidRDefault="0088737A" w:rsidP="004C6C0E">
            <w:pPr>
              <w:ind w:left="-57" w:right="-170"/>
              <w:rPr>
                <w:sz w:val="27"/>
                <w:szCs w:val="27"/>
              </w:rPr>
            </w:pPr>
          </w:p>
        </w:tc>
        <w:tc>
          <w:tcPr>
            <w:tcW w:w="1449" w:type="pct"/>
            <w:vAlign w:val="center"/>
          </w:tcPr>
          <w:p w14:paraId="5AE5134B" w14:textId="77777777" w:rsidR="0088737A" w:rsidRPr="000C7139" w:rsidRDefault="0088737A" w:rsidP="004C6C0E">
            <w:pPr>
              <w:suppressAutoHyphens/>
              <w:ind w:left="-57" w:right="-57"/>
              <w:rPr>
                <w:sz w:val="27"/>
                <w:szCs w:val="27"/>
              </w:rPr>
            </w:pPr>
            <w:r w:rsidRPr="000C7139">
              <w:rPr>
                <w:sz w:val="27"/>
                <w:szCs w:val="27"/>
              </w:rPr>
              <w:t>5.1.3. Підготовка проектів регіонального розвитку, які можуть реалізовуватися за рахунок коштів міжнародної технічної допомоги, програм Європейського Союзу, державного фонду регіонального розвитку</w:t>
            </w:r>
          </w:p>
        </w:tc>
        <w:tc>
          <w:tcPr>
            <w:tcW w:w="2005" w:type="pct"/>
            <w:vMerge/>
            <w:vAlign w:val="center"/>
          </w:tcPr>
          <w:p w14:paraId="2122056E" w14:textId="77777777" w:rsidR="0088737A" w:rsidRPr="008A31C9" w:rsidRDefault="0088737A" w:rsidP="004C6C0E">
            <w:pPr>
              <w:suppressAutoHyphens/>
              <w:ind w:left="-57" w:right="-57"/>
              <w:rPr>
                <w:sz w:val="27"/>
                <w:szCs w:val="27"/>
              </w:rPr>
            </w:pPr>
          </w:p>
        </w:tc>
        <w:tc>
          <w:tcPr>
            <w:tcW w:w="389" w:type="pct"/>
            <w:vMerge/>
            <w:vAlign w:val="center"/>
          </w:tcPr>
          <w:p w14:paraId="313716FE" w14:textId="77777777" w:rsidR="0088737A" w:rsidRPr="00147EA8" w:rsidRDefault="0088737A" w:rsidP="004C6C0E">
            <w:pPr>
              <w:ind w:left="-113" w:right="-113"/>
              <w:jc w:val="center"/>
              <w:rPr>
                <w:sz w:val="27"/>
                <w:szCs w:val="27"/>
              </w:rPr>
            </w:pPr>
          </w:p>
        </w:tc>
        <w:tc>
          <w:tcPr>
            <w:tcW w:w="433" w:type="pct"/>
            <w:vMerge/>
            <w:vAlign w:val="center"/>
          </w:tcPr>
          <w:p w14:paraId="2979D36F" w14:textId="77777777" w:rsidR="0088737A" w:rsidRPr="00147EA8" w:rsidRDefault="0088737A" w:rsidP="004C6C0E">
            <w:pPr>
              <w:ind w:left="-113" w:right="-113"/>
              <w:jc w:val="center"/>
              <w:rPr>
                <w:sz w:val="27"/>
                <w:szCs w:val="27"/>
              </w:rPr>
            </w:pPr>
          </w:p>
        </w:tc>
      </w:tr>
      <w:tr w:rsidR="0088737A" w:rsidRPr="0047232B" w14:paraId="6FB5649D" w14:textId="77777777" w:rsidTr="008800CC">
        <w:tc>
          <w:tcPr>
            <w:tcW w:w="188" w:type="pct"/>
            <w:vAlign w:val="center"/>
          </w:tcPr>
          <w:p w14:paraId="41A20AD2" w14:textId="72698D03" w:rsidR="0088737A" w:rsidRPr="00E87516" w:rsidRDefault="0088737A" w:rsidP="004C6C0E">
            <w:pPr>
              <w:ind w:left="-57" w:right="-57"/>
              <w:jc w:val="center"/>
              <w:rPr>
                <w:bCs/>
                <w:sz w:val="27"/>
                <w:szCs w:val="27"/>
              </w:rPr>
            </w:pPr>
            <w:r>
              <w:rPr>
                <w:bCs/>
                <w:sz w:val="27"/>
                <w:szCs w:val="27"/>
              </w:rPr>
              <w:t>6</w:t>
            </w:r>
            <w:r w:rsidR="00BA5BD8">
              <w:rPr>
                <w:bCs/>
                <w:sz w:val="27"/>
                <w:szCs w:val="27"/>
              </w:rPr>
              <w:t>6</w:t>
            </w:r>
          </w:p>
        </w:tc>
        <w:tc>
          <w:tcPr>
            <w:tcW w:w="537" w:type="pct"/>
            <w:vMerge/>
            <w:shd w:val="clear" w:color="auto" w:fill="auto"/>
            <w:vAlign w:val="center"/>
          </w:tcPr>
          <w:p w14:paraId="0085F435" w14:textId="77777777" w:rsidR="0088737A" w:rsidRPr="008B2863" w:rsidRDefault="0088737A" w:rsidP="004C6C0E">
            <w:pPr>
              <w:ind w:left="-57" w:right="-170"/>
              <w:rPr>
                <w:sz w:val="27"/>
                <w:szCs w:val="27"/>
              </w:rPr>
            </w:pPr>
          </w:p>
        </w:tc>
        <w:tc>
          <w:tcPr>
            <w:tcW w:w="1449" w:type="pct"/>
            <w:vAlign w:val="center"/>
          </w:tcPr>
          <w:p w14:paraId="2DF64788" w14:textId="77777777" w:rsidR="0088737A" w:rsidRPr="00147EA8" w:rsidRDefault="0088737A" w:rsidP="004C6C0E">
            <w:pPr>
              <w:suppressAutoHyphens/>
              <w:ind w:left="-57" w:right="-57"/>
              <w:rPr>
                <w:sz w:val="27"/>
                <w:szCs w:val="27"/>
              </w:rPr>
            </w:pPr>
            <w:r>
              <w:rPr>
                <w:sz w:val="27"/>
                <w:szCs w:val="27"/>
              </w:rPr>
              <w:t>5</w:t>
            </w:r>
            <w:r w:rsidRPr="00147EA8">
              <w:rPr>
                <w:sz w:val="27"/>
                <w:szCs w:val="27"/>
              </w:rPr>
              <w:t>.</w:t>
            </w:r>
            <w:r>
              <w:rPr>
                <w:sz w:val="27"/>
                <w:szCs w:val="27"/>
              </w:rPr>
              <w:t>1</w:t>
            </w:r>
            <w:r w:rsidRPr="00147EA8">
              <w:rPr>
                <w:sz w:val="27"/>
                <w:szCs w:val="27"/>
              </w:rPr>
              <w:t>.</w:t>
            </w:r>
            <w:r>
              <w:rPr>
                <w:sz w:val="27"/>
                <w:szCs w:val="27"/>
              </w:rPr>
              <w:t>4</w:t>
            </w:r>
            <w:r w:rsidRPr="00147EA8">
              <w:rPr>
                <w:sz w:val="27"/>
                <w:szCs w:val="27"/>
              </w:rPr>
              <w:t>. Ведення та оприлюднення  інформації про інституції підтримки підприємництва</w:t>
            </w:r>
          </w:p>
        </w:tc>
        <w:tc>
          <w:tcPr>
            <w:tcW w:w="2005" w:type="pct"/>
            <w:vAlign w:val="center"/>
          </w:tcPr>
          <w:p w14:paraId="5C2301AD" w14:textId="3F6C4416" w:rsidR="0088737A" w:rsidRPr="009708AE" w:rsidRDefault="0088737A" w:rsidP="004C6C0E">
            <w:pPr>
              <w:suppressAutoHyphens/>
              <w:ind w:left="-57" w:right="-57"/>
              <w:rPr>
                <w:sz w:val="27"/>
                <w:szCs w:val="27"/>
              </w:rPr>
            </w:pPr>
            <w:r w:rsidRPr="008A31C9">
              <w:rPr>
                <w:sz w:val="27"/>
                <w:szCs w:val="27"/>
              </w:rPr>
              <w:t>Департамент агропромислового розвитку та економічної політики облдержадміністрації,</w:t>
            </w:r>
            <w:r w:rsidRPr="009708AE">
              <w:rPr>
                <w:sz w:val="27"/>
                <w:szCs w:val="27"/>
              </w:rPr>
              <w:t xml:space="preserve"> райдержадміністрації, органи місцевого самоврядування (за згодою), об’єднані територіальні громади (за згодою), засоби масової інформації (за згодою), тощо</w:t>
            </w:r>
          </w:p>
        </w:tc>
        <w:tc>
          <w:tcPr>
            <w:tcW w:w="389" w:type="pct"/>
            <w:vAlign w:val="center"/>
          </w:tcPr>
          <w:p w14:paraId="460423F3" w14:textId="77777777" w:rsidR="0088737A" w:rsidRPr="00147EA8" w:rsidRDefault="0088737A" w:rsidP="004C6C0E">
            <w:pPr>
              <w:ind w:left="-113" w:right="-113"/>
              <w:jc w:val="center"/>
              <w:rPr>
                <w:sz w:val="27"/>
                <w:szCs w:val="27"/>
              </w:rPr>
            </w:pPr>
            <w:proofErr w:type="spellStart"/>
            <w:r w:rsidRPr="00147EA8">
              <w:rPr>
                <w:sz w:val="27"/>
                <w:szCs w:val="27"/>
              </w:rPr>
              <w:t>Фінансу-вання</w:t>
            </w:r>
            <w:proofErr w:type="spellEnd"/>
            <w:r w:rsidRPr="00147EA8">
              <w:rPr>
                <w:sz w:val="27"/>
                <w:szCs w:val="27"/>
              </w:rPr>
              <w:t xml:space="preserve"> не потребує</w:t>
            </w:r>
          </w:p>
        </w:tc>
        <w:tc>
          <w:tcPr>
            <w:tcW w:w="433" w:type="pct"/>
            <w:vAlign w:val="center"/>
          </w:tcPr>
          <w:p w14:paraId="27E3F832" w14:textId="77777777" w:rsidR="0088737A" w:rsidRPr="00147EA8" w:rsidRDefault="0088737A" w:rsidP="004C6C0E">
            <w:pPr>
              <w:ind w:left="-113" w:right="-113"/>
              <w:jc w:val="center"/>
              <w:rPr>
                <w:sz w:val="27"/>
                <w:szCs w:val="27"/>
              </w:rPr>
            </w:pPr>
            <w:r w:rsidRPr="00147EA8">
              <w:rPr>
                <w:sz w:val="27"/>
                <w:szCs w:val="27"/>
              </w:rPr>
              <w:t>-</w:t>
            </w:r>
          </w:p>
        </w:tc>
      </w:tr>
      <w:tr w:rsidR="0088737A" w:rsidRPr="0047232B" w14:paraId="7AC6DB00" w14:textId="77777777" w:rsidTr="008800CC">
        <w:tc>
          <w:tcPr>
            <w:tcW w:w="188" w:type="pct"/>
            <w:vAlign w:val="center"/>
          </w:tcPr>
          <w:p w14:paraId="1CE1BBB2" w14:textId="633C289C" w:rsidR="0088737A" w:rsidRPr="00E87516" w:rsidRDefault="0088737A" w:rsidP="004C6C0E">
            <w:pPr>
              <w:ind w:left="-57" w:right="-57"/>
              <w:jc w:val="center"/>
              <w:rPr>
                <w:bCs/>
                <w:sz w:val="27"/>
                <w:szCs w:val="27"/>
              </w:rPr>
            </w:pPr>
            <w:r>
              <w:rPr>
                <w:bCs/>
                <w:sz w:val="27"/>
                <w:szCs w:val="27"/>
              </w:rPr>
              <w:t>6</w:t>
            </w:r>
            <w:r w:rsidR="00BA5BD8">
              <w:rPr>
                <w:bCs/>
                <w:sz w:val="27"/>
                <w:szCs w:val="27"/>
              </w:rPr>
              <w:t>7</w:t>
            </w:r>
          </w:p>
        </w:tc>
        <w:tc>
          <w:tcPr>
            <w:tcW w:w="537" w:type="pct"/>
            <w:shd w:val="clear" w:color="auto" w:fill="auto"/>
            <w:vAlign w:val="center"/>
          </w:tcPr>
          <w:p w14:paraId="1AEA5B6E" w14:textId="77777777" w:rsidR="0088737A" w:rsidRDefault="0088737A" w:rsidP="004C6C0E">
            <w:pPr>
              <w:ind w:left="-57" w:right="-57"/>
              <w:rPr>
                <w:sz w:val="27"/>
                <w:szCs w:val="27"/>
              </w:rPr>
            </w:pPr>
            <w:r>
              <w:rPr>
                <w:sz w:val="27"/>
                <w:szCs w:val="27"/>
              </w:rPr>
              <w:t>5.1.</w:t>
            </w:r>
          </w:p>
          <w:p w14:paraId="2BC2548B" w14:textId="77777777" w:rsidR="0088737A" w:rsidRPr="008B2863" w:rsidRDefault="0088737A" w:rsidP="004C6C0E">
            <w:pPr>
              <w:ind w:left="-57" w:right="-57"/>
              <w:rPr>
                <w:sz w:val="27"/>
                <w:szCs w:val="27"/>
              </w:rPr>
            </w:pPr>
            <w:r w:rsidRPr="00147EA8">
              <w:rPr>
                <w:sz w:val="27"/>
                <w:szCs w:val="27"/>
              </w:rPr>
              <w:t xml:space="preserve">Створення умов для розвитку </w:t>
            </w:r>
            <w:proofErr w:type="spellStart"/>
            <w:r w:rsidRPr="00147EA8">
              <w:rPr>
                <w:sz w:val="27"/>
                <w:szCs w:val="27"/>
              </w:rPr>
              <w:t>інфра</w:t>
            </w:r>
            <w:proofErr w:type="spellEnd"/>
            <w:r w:rsidRPr="00147EA8">
              <w:rPr>
                <w:sz w:val="27"/>
                <w:szCs w:val="27"/>
              </w:rPr>
              <w:t>-</w:t>
            </w:r>
            <w:r w:rsidRPr="00147EA8">
              <w:rPr>
                <w:sz w:val="27"/>
                <w:szCs w:val="27"/>
              </w:rPr>
              <w:lastRenderedPageBreak/>
              <w:t xml:space="preserve">структури підтримки </w:t>
            </w:r>
            <w:proofErr w:type="spellStart"/>
            <w:r w:rsidRPr="00147EA8">
              <w:rPr>
                <w:sz w:val="27"/>
                <w:szCs w:val="27"/>
              </w:rPr>
              <w:t>підприєм</w:t>
            </w:r>
            <w:r>
              <w:rPr>
                <w:sz w:val="27"/>
                <w:szCs w:val="27"/>
              </w:rPr>
              <w:t>-</w:t>
            </w:r>
            <w:r w:rsidRPr="00147EA8">
              <w:rPr>
                <w:sz w:val="27"/>
                <w:szCs w:val="27"/>
              </w:rPr>
              <w:t>ництва</w:t>
            </w:r>
            <w:proofErr w:type="spellEnd"/>
          </w:p>
        </w:tc>
        <w:tc>
          <w:tcPr>
            <w:tcW w:w="1449" w:type="pct"/>
            <w:vAlign w:val="center"/>
          </w:tcPr>
          <w:p w14:paraId="59321A35" w14:textId="3AB43E57" w:rsidR="0088737A" w:rsidRPr="00147EA8" w:rsidRDefault="0088737A" w:rsidP="004C6C0E">
            <w:pPr>
              <w:suppressAutoHyphens/>
              <w:ind w:left="-57" w:right="-113"/>
              <w:rPr>
                <w:sz w:val="27"/>
                <w:szCs w:val="27"/>
              </w:rPr>
            </w:pPr>
            <w:r>
              <w:rPr>
                <w:sz w:val="27"/>
                <w:szCs w:val="27"/>
              </w:rPr>
              <w:lastRenderedPageBreak/>
              <w:t>5</w:t>
            </w:r>
            <w:r w:rsidRPr="00147EA8">
              <w:rPr>
                <w:sz w:val="27"/>
                <w:szCs w:val="27"/>
              </w:rPr>
              <w:t>.</w:t>
            </w:r>
            <w:r>
              <w:rPr>
                <w:sz w:val="27"/>
                <w:szCs w:val="27"/>
              </w:rPr>
              <w:t>1</w:t>
            </w:r>
            <w:r w:rsidRPr="00147EA8">
              <w:rPr>
                <w:sz w:val="27"/>
                <w:szCs w:val="27"/>
              </w:rPr>
              <w:t>.</w:t>
            </w:r>
            <w:r>
              <w:rPr>
                <w:sz w:val="27"/>
                <w:szCs w:val="27"/>
              </w:rPr>
              <w:t>5</w:t>
            </w:r>
            <w:r w:rsidRPr="00147EA8">
              <w:rPr>
                <w:sz w:val="27"/>
                <w:szCs w:val="27"/>
              </w:rPr>
              <w:t xml:space="preserve">. Фінансова підтримка проектів з розвитку малого і середнього підприємництва, у т. ч. </w:t>
            </w:r>
            <w:r w:rsidRPr="00E87516">
              <w:rPr>
                <w:sz w:val="27"/>
                <w:szCs w:val="27"/>
              </w:rPr>
              <w:t>центру законотворчих ініціатив, ІТ</w:t>
            </w:r>
            <w:r>
              <w:rPr>
                <w:sz w:val="27"/>
                <w:szCs w:val="27"/>
              </w:rPr>
              <w:t>-</w:t>
            </w:r>
            <w:r w:rsidRPr="00E87516">
              <w:rPr>
                <w:sz w:val="27"/>
                <w:szCs w:val="27"/>
              </w:rPr>
              <w:t xml:space="preserve">інкубатора, наукоємних, </w:t>
            </w:r>
            <w:proofErr w:type="spellStart"/>
            <w:r w:rsidRPr="00E87516">
              <w:rPr>
                <w:sz w:val="27"/>
                <w:szCs w:val="27"/>
              </w:rPr>
              <w:t>ресурсо</w:t>
            </w:r>
            <w:proofErr w:type="spellEnd"/>
            <w:r w:rsidRPr="00E87516">
              <w:rPr>
                <w:sz w:val="27"/>
                <w:szCs w:val="27"/>
              </w:rPr>
              <w:t xml:space="preserve">- та </w:t>
            </w:r>
            <w:r w:rsidRPr="00E87516">
              <w:rPr>
                <w:sz w:val="27"/>
                <w:szCs w:val="27"/>
              </w:rPr>
              <w:lastRenderedPageBreak/>
              <w:t xml:space="preserve">енергозберігаючих </w:t>
            </w:r>
            <w:r w:rsidR="00D26887" w:rsidRPr="00E87516">
              <w:rPr>
                <w:sz w:val="27"/>
                <w:szCs w:val="27"/>
              </w:rPr>
              <w:t>інноваційних</w:t>
            </w:r>
            <w:r w:rsidR="00D26887">
              <w:rPr>
                <w:sz w:val="27"/>
                <w:szCs w:val="27"/>
              </w:rPr>
              <w:t xml:space="preserve"> </w:t>
            </w:r>
            <w:r w:rsidRPr="00E87516">
              <w:rPr>
                <w:sz w:val="27"/>
                <w:szCs w:val="27"/>
              </w:rPr>
              <w:t>технологій, інформаційно-кому</w:t>
            </w:r>
            <w:r>
              <w:rPr>
                <w:sz w:val="27"/>
                <w:szCs w:val="27"/>
              </w:rPr>
              <w:t>-</w:t>
            </w:r>
            <w:proofErr w:type="spellStart"/>
            <w:r w:rsidRPr="00E87516">
              <w:rPr>
                <w:sz w:val="27"/>
                <w:szCs w:val="27"/>
              </w:rPr>
              <w:t>нікаційних</w:t>
            </w:r>
            <w:proofErr w:type="spellEnd"/>
            <w:r w:rsidRPr="00E87516">
              <w:rPr>
                <w:sz w:val="27"/>
                <w:szCs w:val="27"/>
              </w:rPr>
              <w:t xml:space="preserve"> технологій, новітніх ІТ-технологій, </w:t>
            </w:r>
            <w:r w:rsidRPr="00147EA8">
              <w:rPr>
                <w:sz w:val="27"/>
                <w:szCs w:val="27"/>
              </w:rPr>
              <w:t>інноваційного спрямування, з виробництва конкурентоспроможної продукції, у сфері органічного виробництва, створення та функціонування об’єктів інфраструктури підтримки підприє</w:t>
            </w:r>
            <w:r>
              <w:rPr>
                <w:sz w:val="27"/>
                <w:szCs w:val="27"/>
              </w:rPr>
              <w:t>мництва; розвитку соціально -</w:t>
            </w:r>
            <w:r w:rsidRPr="00147EA8">
              <w:rPr>
                <w:sz w:val="27"/>
                <w:szCs w:val="27"/>
              </w:rPr>
              <w:t>побутової сфери, народних промислів, сільського туризму, інше)</w:t>
            </w:r>
          </w:p>
        </w:tc>
        <w:tc>
          <w:tcPr>
            <w:tcW w:w="2005" w:type="pct"/>
            <w:vAlign w:val="center"/>
          </w:tcPr>
          <w:p w14:paraId="7224488E" w14:textId="77777777" w:rsidR="0088737A" w:rsidRPr="009708AE" w:rsidRDefault="0088737A" w:rsidP="004C6C0E">
            <w:pPr>
              <w:suppressAutoHyphens/>
              <w:ind w:left="-57" w:right="-57"/>
              <w:rPr>
                <w:sz w:val="27"/>
                <w:szCs w:val="27"/>
              </w:rPr>
            </w:pPr>
            <w:r w:rsidRPr="008A31C9">
              <w:rPr>
                <w:sz w:val="27"/>
                <w:szCs w:val="27"/>
              </w:rPr>
              <w:lastRenderedPageBreak/>
              <w:t>Департамент агропромислового розвитку та економічної політики облдержадміністрації,</w:t>
            </w:r>
            <w:r w:rsidRPr="009708AE">
              <w:rPr>
                <w:sz w:val="27"/>
                <w:szCs w:val="27"/>
              </w:rPr>
              <w:t xml:space="preserve"> райдержадміністрації, органи місцевого самоврядування (за згодою), об’єднані територіальні громади (за згодою), сектор Державної регуляторної </w:t>
            </w:r>
            <w:r w:rsidRPr="009708AE">
              <w:rPr>
                <w:sz w:val="27"/>
                <w:szCs w:val="27"/>
              </w:rPr>
              <w:lastRenderedPageBreak/>
              <w:t>служби України у Житомирській області (за згодою), вищі навчальні заклади (за згодою), громадські організації та об’єднання підприємців, інші установи, підприємства, організації (за згодою)</w:t>
            </w:r>
          </w:p>
        </w:tc>
        <w:tc>
          <w:tcPr>
            <w:tcW w:w="389" w:type="pct"/>
            <w:vMerge w:val="restart"/>
            <w:vAlign w:val="center"/>
          </w:tcPr>
          <w:p w14:paraId="75005F9A" w14:textId="77777777" w:rsidR="0088737A" w:rsidRPr="00147EA8" w:rsidRDefault="0088737A" w:rsidP="004C6C0E">
            <w:pPr>
              <w:ind w:left="-113" w:right="-113"/>
              <w:jc w:val="center"/>
              <w:rPr>
                <w:sz w:val="27"/>
                <w:szCs w:val="27"/>
              </w:rPr>
            </w:pPr>
            <w:r w:rsidRPr="00147EA8">
              <w:rPr>
                <w:sz w:val="27"/>
                <w:szCs w:val="27"/>
              </w:rPr>
              <w:lastRenderedPageBreak/>
              <w:t xml:space="preserve">Кошти </w:t>
            </w:r>
          </w:p>
          <w:p w14:paraId="2A608611" w14:textId="77777777" w:rsidR="0088737A" w:rsidRPr="00147EA8" w:rsidRDefault="0088737A" w:rsidP="004C6C0E">
            <w:pPr>
              <w:ind w:left="-113" w:right="-113"/>
              <w:jc w:val="center"/>
              <w:rPr>
                <w:sz w:val="27"/>
                <w:szCs w:val="27"/>
              </w:rPr>
            </w:pPr>
            <w:r w:rsidRPr="00147EA8">
              <w:rPr>
                <w:sz w:val="27"/>
                <w:szCs w:val="27"/>
              </w:rPr>
              <w:t>обласного бюджету, місцевих бюджетів,</w:t>
            </w:r>
          </w:p>
          <w:p w14:paraId="5403FC09" w14:textId="77777777" w:rsidR="0088737A" w:rsidRPr="00147EA8" w:rsidRDefault="0088737A" w:rsidP="004C6C0E">
            <w:pPr>
              <w:ind w:left="-113" w:right="-113"/>
              <w:jc w:val="center"/>
              <w:rPr>
                <w:sz w:val="27"/>
                <w:szCs w:val="27"/>
              </w:rPr>
            </w:pPr>
            <w:r w:rsidRPr="00147EA8">
              <w:rPr>
                <w:sz w:val="27"/>
                <w:szCs w:val="27"/>
              </w:rPr>
              <w:lastRenderedPageBreak/>
              <w:t>виконав</w:t>
            </w:r>
            <w:r>
              <w:rPr>
                <w:sz w:val="27"/>
                <w:szCs w:val="27"/>
              </w:rPr>
              <w:t>-</w:t>
            </w:r>
            <w:proofErr w:type="spellStart"/>
            <w:r w:rsidRPr="00147EA8">
              <w:rPr>
                <w:sz w:val="27"/>
                <w:szCs w:val="27"/>
              </w:rPr>
              <w:t>ців</w:t>
            </w:r>
            <w:proofErr w:type="spellEnd"/>
          </w:p>
        </w:tc>
        <w:tc>
          <w:tcPr>
            <w:tcW w:w="433" w:type="pct"/>
            <w:vMerge w:val="restart"/>
            <w:vAlign w:val="center"/>
          </w:tcPr>
          <w:p w14:paraId="37E8D883" w14:textId="77777777" w:rsidR="0088737A" w:rsidRPr="00147EA8" w:rsidRDefault="0088737A" w:rsidP="004C6C0E">
            <w:pPr>
              <w:ind w:left="-113" w:right="-113"/>
              <w:jc w:val="center"/>
              <w:rPr>
                <w:sz w:val="27"/>
                <w:szCs w:val="27"/>
              </w:rPr>
            </w:pPr>
            <w:r w:rsidRPr="00147EA8">
              <w:rPr>
                <w:sz w:val="27"/>
                <w:szCs w:val="27"/>
              </w:rPr>
              <w:lastRenderedPageBreak/>
              <w:t>У межах кошторису</w:t>
            </w:r>
          </w:p>
        </w:tc>
      </w:tr>
      <w:tr w:rsidR="0088737A" w:rsidRPr="0047232B" w14:paraId="594E8D08" w14:textId="77777777" w:rsidTr="008800CC">
        <w:tc>
          <w:tcPr>
            <w:tcW w:w="188" w:type="pct"/>
            <w:vAlign w:val="center"/>
          </w:tcPr>
          <w:p w14:paraId="39CC7ECB" w14:textId="0571F8B4" w:rsidR="0088737A" w:rsidRPr="00E87516" w:rsidRDefault="0088737A" w:rsidP="004C6C0E">
            <w:pPr>
              <w:ind w:left="-57" w:right="-57"/>
              <w:jc w:val="center"/>
              <w:rPr>
                <w:bCs/>
                <w:sz w:val="27"/>
                <w:szCs w:val="27"/>
              </w:rPr>
            </w:pPr>
            <w:r>
              <w:rPr>
                <w:bCs/>
                <w:sz w:val="27"/>
                <w:szCs w:val="27"/>
              </w:rPr>
              <w:t>6</w:t>
            </w:r>
            <w:r w:rsidR="00BA5BD8">
              <w:rPr>
                <w:bCs/>
                <w:sz w:val="27"/>
                <w:szCs w:val="27"/>
              </w:rPr>
              <w:t>8</w:t>
            </w:r>
          </w:p>
        </w:tc>
        <w:tc>
          <w:tcPr>
            <w:tcW w:w="537" w:type="pct"/>
            <w:vAlign w:val="center"/>
          </w:tcPr>
          <w:p w14:paraId="75290BE2" w14:textId="77777777" w:rsidR="0088737A" w:rsidRDefault="0088737A" w:rsidP="004C6C0E">
            <w:pPr>
              <w:ind w:left="-57" w:right="-170"/>
              <w:rPr>
                <w:sz w:val="27"/>
                <w:szCs w:val="27"/>
              </w:rPr>
            </w:pPr>
            <w:r>
              <w:rPr>
                <w:sz w:val="27"/>
                <w:szCs w:val="27"/>
              </w:rPr>
              <w:t>5</w:t>
            </w:r>
            <w:r w:rsidRPr="00147EA8">
              <w:rPr>
                <w:sz w:val="27"/>
                <w:szCs w:val="27"/>
              </w:rPr>
              <w:t>.</w:t>
            </w:r>
            <w:r>
              <w:rPr>
                <w:sz w:val="27"/>
                <w:szCs w:val="27"/>
              </w:rPr>
              <w:t>2.</w:t>
            </w:r>
          </w:p>
          <w:p w14:paraId="42B9CAA6" w14:textId="77777777" w:rsidR="0088737A" w:rsidRPr="00E87516" w:rsidRDefault="0088737A" w:rsidP="004C6C0E">
            <w:pPr>
              <w:ind w:left="-57" w:right="-170"/>
              <w:rPr>
                <w:sz w:val="27"/>
                <w:szCs w:val="27"/>
              </w:rPr>
            </w:pPr>
            <w:r w:rsidRPr="00147EA8">
              <w:rPr>
                <w:sz w:val="27"/>
                <w:szCs w:val="27"/>
              </w:rPr>
              <w:t>Формування та розвиток бізнес-</w:t>
            </w:r>
            <w:r>
              <w:rPr>
                <w:sz w:val="27"/>
                <w:szCs w:val="27"/>
              </w:rPr>
              <w:t>освіти молодих ініціативних під</w:t>
            </w:r>
            <w:r w:rsidRPr="00147EA8">
              <w:rPr>
                <w:sz w:val="27"/>
                <w:szCs w:val="27"/>
              </w:rPr>
              <w:t>приємців, безробітних, молоді, інших</w:t>
            </w:r>
          </w:p>
        </w:tc>
        <w:tc>
          <w:tcPr>
            <w:tcW w:w="1449" w:type="pct"/>
            <w:vAlign w:val="center"/>
          </w:tcPr>
          <w:p w14:paraId="6CA00B5B" w14:textId="77777777" w:rsidR="0088737A" w:rsidRPr="00147EA8" w:rsidRDefault="0088737A" w:rsidP="004C6C0E">
            <w:pPr>
              <w:suppressAutoHyphens/>
              <w:ind w:left="-57" w:right="-57"/>
              <w:rPr>
                <w:sz w:val="27"/>
                <w:szCs w:val="27"/>
              </w:rPr>
            </w:pPr>
            <w:r>
              <w:rPr>
                <w:sz w:val="27"/>
                <w:szCs w:val="27"/>
              </w:rPr>
              <w:t>5</w:t>
            </w:r>
            <w:r w:rsidRPr="00147EA8">
              <w:rPr>
                <w:sz w:val="27"/>
                <w:szCs w:val="27"/>
              </w:rPr>
              <w:t>.</w:t>
            </w:r>
            <w:r>
              <w:rPr>
                <w:sz w:val="27"/>
                <w:szCs w:val="27"/>
              </w:rPr>
              <w:t>2</w:t>
            </w:r>
            <w:r w:rsidRPr="00147EA8">
              <w:rPr>
                <w:sz w:val="27"/>
                <w:szCs w:val="27"/>
              </w:rPr>
              <w:t>.</w:t>
            </w:r>
            <w:r>
              <w:rPr>
                <w:sz w:val="27"/>
                <w:szCs w:val="27"/>
              </w:rPr>
              <w:t>1</w:t>
            </w:r>
            <w:r w:rsidRPr="00147EA8">
              <w:rPr>
                <w:sz w:val="27"/>
                <w:szCs w:val="27"/>
              </w:rPr>
              <w:t>. Створення бізнес-шкіл, бізнес-інкубаторів, коворкінг</w:t>
            </w:r>
            <w:r w:rsidRPr="00E87516">
              <w:rPr>
                <w:sz w:val="27"/>
                <w:szCs w:val="27"/>
              </w:rPr>
              <w:t>-</w:t>
            </w:r>
            <w:r>
              <w:rPr>
                <w:sz w:val="27"/>
                <w:szCs w:val="27"/>
              </w:rPr>
              <w:t>центрів для молоді, тощо</w:t>
            </w:r>
          </w:p>
        </w:tc>
        <w:tc>
          <w:tcPr>
            <w:tcW w:w="2005" w:type="pct"/>
            <w:vAlign w:val="center"/>
          </w:tcPr>
          <w:p w14:paraId="52E0A615" w14:textId="2FC86C98" w:rsidR="0088737A" w:rsidRPr="009708AE" w:rsidRDefault="0088737A" w:rsidP="004C6C0E">
            <w:pPr>
              <w:suppressAutoHyphens/>
              <w:ind w:left="-57" w:right="-57"/>
              <w:rPr>
                <w:sz w:val="27"/>
                <w:szCs w:val="27"/>
              </w:rPr>
            </w:pPr>
            <w:r w:rsidRPr="008A31C9">
              <w:rPr>
                <w:sz w:val="27"/>
                <w:szCs w:val="27"/>
              </w:rPr>
              <w:t>Департамент агропромислового розвитку та економічної політики облдержадміністрації,</w:t>
            </w:r>
            <w:r w:rsidRPr="009708AE">
              <w:rPr>
                <w:sz w:val="27"/>
                <w:szCs w:val="27"/>
              </w:rPr>
              <w:t xml:space="preserve"> райдержадміністрації, органи місцевого самоврядування (за згодою), об’єднані територіальні громади (за згодою), громадські організації та об’єднання підприємців (за згодою), вищі навчальні заклади (за згодою), інші установи, підприємства, організації (за згодою) тощо</w:t>
            </w:r>
          </w:p>
        </w:tc>
        <w:tc>
          <w:tcPr>
            <w:tcW w:w="389" w:type="pct"/>
            <w:vMerge/>
            <w:vAlign w:val="center"/>
          </w:tcPr>
          <w:p w14:paraId="0F504F92" w14:textId="77777777" w:rsidR="0088737A" w:rsidRPr="00147EA8" w:rsidRDefault="0088737A" w:rsidP="004C6C0E">
            <w:pPr>
              <w:jc w:val="center"/>
              <w:rPr>
                <w:sz w:val="27"/>
                <w:szCs w:val="27"/>
              </w:rPr>
            </w:pPr>
          </w:p>
        </w:tc>
        <w:tc>
          <w:tcPr>
            <w:tcW w:w="433" w:type="pct"/>
            <w:vMerge/>
            <w:vAlign w:val="center"/>
          </w:tcPr>
          <w:p w14:paraId="170942A6" w14:textId="77777777" w:rsidR="0088737A" w:rsidRPr="00147EA8" w:rsidRDefault="0088737A" w:rsidP="004C6C0E">
            <w:pPr>
              <w:jc w:val="center"/>
              <w:rPr>
                <w:sz w:val="27"/>
                <w:szCs w:val="27"/>
              </w:rPr>
            </w:pPr>
          </w:p>
        </w:tc>
      </w:tr>
    </w:tbl>
    <w:p w14:paraId="5833A323" w14:textId="77777777" w:rsidR="004E28FC" w:rsidRDefault="00862F0B"/>
    <w:sectPr w:rsidR="004E28FC" w:rsidSect="004971CA">
      <w:headerReference w:type="even" r:id="rId6"/>
      <w:headerReference w:type="default" r:id="rId7"/>
      <w:footerReference w:type="even" r:id="rId8"/>
      <w:footerReference w:type="default" r:id="rId9"/>
      <w:headerReference w:type="first" r:id="rId10"/>
      <w:footerReference w:type="first" r:id="rId11"/>
      <w:pgSz w:w="16838" w:h="11906" w:orient="landscape"/>
      <w:pgMar w:top="426"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B9BB" w14:textId="77777777" w:rsidR="005F7F0A" w:rsidRDefault="005B5FC4">
      <w:r>
        <w:separator/>
      </w:r>
    </w:p>
  </w:endnote>
  <w:endnote w:type="continuationSeparator" w:id="0">
    <w:p w14:paraId="6D034D0D" w14:textId="77777777" w:rsidR="005F7F0A" w:rsidRDefault="005B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9500" w14:textId="77777777" w:rsidR="0032690F" w:rsidRDefault="003269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638A" w14:textId="77777777" w:rsidR="0032690F" w:rsidRDefault="003269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63A9" w14:textId="77777777" w:rsidR="0032690F" w:rsidRDefault="003269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8434" w14:textId="77777777" w:rsidR="005F7F0A" w:rsidRDefault="005B5FC4">
      <w:r>
        <w:separator/>
      </w:r>
    </w:p>
  </w:footnote>
  <w:footnote w:type="continuationSeparator" w:id="0">
    <w:p w14:paraId="3BF88B16" w14:textId="77777777" w:rsidR="005F7F0A" w:rsidRDefault="005B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449F" w14:textId="77777777" w:rsidR="00664E81" w:rsidRDefault="00F37301" w:rsidP="003C41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A663FF" w14:textId="77777777" w:rsidR="00664E81" w:rsidRDefault="00862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7A1A" w14:textId="77777777" w:rsidR="00664E81" w:rsidRDefault="00862F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4DA3" w14:textId="77777777" w:rsidR="0032690F" w:rsidRDefault="003269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F"/>
    <w:rsid w:val="00051C9F"/>
    <w:rsid w:val="00062883"/>
    <w:rsid w:val="000B14DB"/>
    <w:rsid w:val="00195378"/>
    <w:rsid w:val="001A5C65"/>
    <w:rsid w:val="001F06A8"/>
    <w:rsid w:val="00211936"/>
    <w:rsid w:val="00224A2C"/>
    <w:rsid w:val="00231C5B"/>
    <w:rsid w:val="00260194"/>
    <w:rsid w:val="0032690F"/>
    <w:rsid w:val="003A0506"/>
    <w:rsid w:val="00432213"/>
    <w:rsid w:val="004971CA"/>
    <w:rsid w:val="00513838"/>
    <w:rsid w:val="005B5FC4"/>
    <w:rsid w:val="005F7F0A"/>
    <w:rsid w:val="006664D3"/>
    <w:rsid w:val="006A0786"/>
    <w:rsid w:val="00747191"/>
    <w:rsid w:val="007D07DE"/>
    <w:rsid w:val="007D0965"/>
    <w:rsid w:val="00862F0B"/>
    <w:rsid w:val="008800CC"/>
    <w:rsid w:val="0088737A"/>
    <w:rsid w:val="008D06B1"/>
    <w:rsid w:val="00974382"/>
    <w:rsid w:val="00A02D7B"/>
    <w:rsid w:val="00AF1D6C"/>
    <w:rsid w:val="00BA5BD8"/>
    <w:rsid w:val="00BF2AF4"/>
    <w:rsid w:val="00C67955"/>
    <w:rsid w:val="00D15020"/>
    <w:rsid w:val="00D26887"/>
    <w:rsid w:val="00D76F9A"/>
    <w:rsid w:val="00D90ABB"/>
    <w:rsid w:val="00DC5766"/>
    <w:rsid w:val="00E71E49"/>
    <w:rsid w:val="00E77B34"/>
    <w:rsid w:val="00EB34F4"/>
    <w:rsid w:val="00EF428B"/>
    <w:rsid w:val="00F33A50"/>
    <w:rsid w:val="00F37301"/>
    <w:rsid w:val="00FF3C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B560"/>
  <w15:chartTrackingRefBased/>
  <w15:docId w15:val="{D2920D22-55AC-4B60-AE50-A24B7C1F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3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737A"/>
    <w:pPr>
      <w:tabs>
        <w:tab w:val="center" w:pos="4677"/>
        <w:tab w:val="right" w:pos="9355"/>
      </w:tabs>
    </w:pPr>
  </w:style>
  <w:style w:type="character" w:customStyle="1" w:styleId="a4">
    <w:name w:val="Верхній колонтитул Знак"/>
    <w:basedOn w:val="a0"/>
    <w:link w:val="a3"/>
    <w:uiPriority w:val="99"/>
    <w:rsid w:val="0088737A"/>
    <w:rPr>
      <w:rFonts w:ascii="Times New Roman" w:eastAsia="Times New Roman" w:hAnsi="Times New Roman" w:cs="Times New Roman"/>
      <w:sz w:val="20"/>
      <w:szCs w:val="20"/>
      <w:lang w:eastAsia="ru-RU"/>
    </w:rPr>
  </w:style>
  <w:style w:type="character" w:styleId="a5">
    <w:name w:val="page number"/>
    <w:basedOn w:val="a0"/>
    <w:rsid w:val="0088737A"/>
  </w:style>
  <w:style w:type="paragraph" w:customStyle="1" w:styleId="1">
    <w:name w:val="Абзац списка1"/>
    <w:basedOn w:val="a"/>
    <w:rsid w:val="0088737A"/>
    <w:pPr>
      <w:ind w:left="720"/>
    </w:pPr>
    <w:rPr>
      <w:rFonts w:eastAsia="Calibri"/>
      <w:sz w:val="24"/>
      <w:szCs w:val="24"/>
    </w:rPr>
  </w:style>
  <w:style w:type="paragraph" w:styleId="a6">
    <w:name w:val="footer"/>
    <w:basedOn w:val="a"/>
    <w:link w:val="a7"/>
    <w:uiPriority w:val="99"/>
    <w:unhideWhenUsed/>
    <w:rsid w:val="0032690F"/>
    <w:pPr>
      <w:tabs>
        <w:tab w:val="center" w:pos="4819"/>
        <w:tab w:val="right" w:pos="9639"/>
      </w:tabs>
    </w:pPr>
  </w:style>
  <w:style w:type="character" w:customStyle="1" w:styleId="a7">
    <w:name w:val="Нижній колонтитул Знак"/>
    <w:basedOn w:val="a0"/>
    <w:link w:val="a6"/>
    <w:uiPriority w:val="99"/>
    <w:rsid w:val="003269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22468</Words>
  <Characters>12807</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27</cp:revision>
  <dcterms:created xsi:type="dcterms:W3CDTF">2019-01-10T08:33:00Z</dcterms:created>
  <dcterms:modified xsi:type="dcterms:W3CDTF">2019-01-10T10:42:00Z</dcterms:modified>
</cp:coreProperties>
</file>